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F455" w14:textId="77777777" w:rsidR="00EB60F8" w:rsidRPr="000F05DF" w:rsidRDefault="00EB60F8" w:rsidP="001848B6">
      <w:pPr>
        <w:tabs>
          <w:tab w:val="left" w:pos="180"/>
        </w:tabs>
        <w:spacing w:line="240" w:lineRule="auto"/>
        <w:ind w:right="423"/>
        <w:rPr>
          <w:rFonts w:ascii="Times New Roman" w:eastAsia="Calibri" w:hAnsi="Times New Roman" w:cs="Times New Roman"/>
          <w:b/>
          <w:sz w:val="24"/>
          <w:szCs w:val="24"/>
        </w:rPr>
      </w:pPr>
    </w:p>
    <w:p w14:paraId="7EAC3FCC" w14:textId="63E69ACF" w:rsidR="00FF3A38" w:rsidRPr="000F05DF" w:rsidRDefault="00FF3A38" w:rsidP="001848B6">
      <w:pPr>
        <w:tabs>
          <w:tab w:val="left" w:pos="180"/>
        </w:tabs>
        <w:spacing w:line="240" w:lineRule="auto"/>
        <w:ind w:right="423"/>
        <w:rPr>
          <w:rFonts w:ascii="Times New Roman" w:eastAsia="Calibri" w:hAnsi="Times New Roman" w:cs="Times New Roman"/>
          <w:bCs/>
          <w:sz w:val="24"/>
          <w:szCs w:val="24"/>
        </w:rPr>
      </w:pPr>
      <w:r w:rsidRPr="000F05DF">
        <w:rPr>
          <w:rFonts w:ascii="Times New Roman" w:eastAsia="Calibri" w:hAnsi="Times New Roman" w:cs="Times New Roman"/>
          <w:b/>
          <w:sz w:val="24"/>
          <w:szCs w:val="24"/>
        </w:rPr>
        <w:t>Numele Ofertantului</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[introduceți întregul nume]</w:t>
      </w:r>
    </w:p>
    <w:p w14:paraId="5CCF30E6"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 xml:space="preserve">   </w:t>
      </w:r>
    </w:p>
    <w:p w14:paraId="1393DEFE" w14:textId="77777777" w:rsidR="00FF3A38" w:rsidRPr="000F05DF" w:rsidRDefault="00FF3A38"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r w:rsidRPr="000F05DF">
        <w:rPr>
          <w:rFonts w:ascii="Times New Roman" w:eastAsia="Calibri" w:hAnsi="Times New Roman" w:cs="Times New Roman"/>
          <w:b/>
          <w:sz w:val="24"/>
          <w:szCs w:val="24"/>
          <w:u w:val="single"/>
        </w:rPr>
        <w:t>FORMULARUL PROPUNERII TEHNICE</w:t>
      </w:r>
    </w:p>
    <w:p w14:paraId="005645C3" w14:textId="77777777" w:rsidR="00781BD1" w:rsidRPr="000F05DF" w:rsidRDefault="00781BD1" w:rsidP="001848B6">
      <w:pPr>
        <w:shd w:val="clear" w:color="auto" w:fill="FFFFFF"/>
        <w:tabs>
          <w:tab w:val="left" w:pos="180"/>
        </w:tabs>
        <w:spacing w:line="240" w:lineRule="auto"/>
        <w:ind w:right="423"/>
        <w:jc w:val="center"/>
        <w:rPr>
          <w:rFonts w:ascii="Times New Roman" w:eastAsia="Calibri" w:hAnsi="Times New Roman" w:cs="Times New Roman"/>
          <w:b/>
          <w:sz w:val="24"/>
          <w:szCs w:val="24"/>
          <w:u w:val="single"/>
        </w:rPr>
      </w:pPr>
    </w:p>
    <w:p w14:paraId="2ADE7E48" w14:textId="77777777" w:rsidR="00FF3A38" w:rsidRPr="000F05DF" w:rsidRDefault="00FF3A38" w:rsidP="001848B6">
      <w:pPr>
        <w:tabs>
          <w:tab w:val="left" w:pos="180"/>
        </w:tabs>
        <w:spacing w:line="240" w:lineRule="auto"/>
        <w:ind w:right="423"/>
        <w:rPr>
          <w:rFonts w:ascii="Times New Roman" w:eastAsia="Calibri" w:hAnsi="Times New Roman" w:cs="Times New Roman"/>
          <w:i/>
          <w:spacing w:val="-2"/>
          <w:sz w:val="24"/>
          <w:szCs w:val="24"/>
        </w:rPr>
      </w:pPr>
      <w:r w:rsidRPr="000F05DF">
        <w:rPr>
          <w:rFonts w:ascii="Times New Roman" w:eastAsia="Calibri" w:hAnsi="Times New Roman" w:cs="Times New Roman"/>
          <w:b/>
          <w:bCs/>
          <w:spacing w:val="-2"/>
          <w:sz w:val="24"/>
          <w:szCs w:val="24"/>
        </w:rPr>
        <w:t>Data</w:t>
      </w:r>
      <w:r w:rsidRPr="000F05DF">
        <w:rPr>
          <w:rFonts w:ascii="Times New Roman" w:eastAsia="Calibri" w:hAnsi="Times New Roman" w:cs="Times New Roman"/>
          <w:spacing w:val="-2"/>
          <w:sz w:val="24"/>
          <w:szCs w:val="24"/>
        </w:rPr>
        <w:t xml:space="preserve">: </w:t>
      </w:r>
      <w:r w:rsidRPr="000F05DF">
        <w:rPr>
          <w:rFonts w:ascii="Times New Roman" w:eastAsia="Calibri" w:hAnsi="Times New Roman" w:cs="Times New Roman"/>
          <w:i/>
          <w:spacing w:val="-2"/>
          <w:sz w:val="24"/>
          <w:szCs w:val="24"/>
        </w:rPr>
        <w:t xml:space="preserve">[introduceți </w:t>
      </w:r>
      <w:r w:rsidRPr="000F05DF">
        <w:rPr>
          <w:rFonts w:ascii="Times New Roman" w:eastAsia="Calibri" w:hAnsi="Times New Roman" w:cs="Times New Roman"/>
          <w:bCs/>
          <w:i/>
          <w:sz w:val="24"/>
          <w:szCs w:val="24"/>
        </w:rPr>
        <w:t>ziua, luna, anul</w:t>
      </w:r>
      <w:r w:rsidRPr="000F05DF">
        <w:rPr>
          <w:rFonts w:ascii="Times New Roman" w:eastAsia="Calibri" w:hAnsi="Times New Roman" w:cs="Times New Roman"/>
          <w:i/>
          <w:spacing w:val="-2"/>
          <w:sz w:val="24"/>
          <w:szCs w:val="24"/>
        </w:rPr>
        <w:t>]</w:t>
      </w:r>
    </w:p>
    <w:p w14:paraId="349F58FD" w14:textId="77777777" w:rsidR="00FF3A38" w:rsidRPr="000F05DF" w:rsidRDefault="00FF3A38" w:rsidP="001848B6">
      <w:pPr>
        <w:tabs>
          <w:tab w:val="left" w:pos="180"/>
        </w:tabs>
        <w:spacing w:line="240" w:lineRule="auto"/>
        <w:ind w:right="423"/>
        <w:rPr>
          <w:rFonts w:ascii="Times New Roman" w:eastAsia="Calibri" w:hAnsi="Times New Roman" w:cs="Times New Roman"/>
          <w:bCs/>
          <w:i/>
          <w:sz w:val="24"/>
          <w:szCs w:val="24"/>
        </w:rPr>
      </w:pPr>
      <w:r w:rsidRPr="000F05DF">
        <w:rPr>
          <w:rFonts w:ascii="Times New Roman" w:eastAsia="Calibri" w:hAnsi="Times New Roman" w:cs="Times New Roman"/>
          <w:b/>
          <w:sz w:val="24"/>
          <w:szCs w:val="24"/>
        </w:rPr>
        <w:t>Anunț de participare</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[introduceți numărul anunțului de participare]</w:t>
      </w:r>
    </w:p>
    <w:p w14:paraId="6025AAAA" w14:textId="77777777" w:rsidR="00FF3A38" w:rsidRPr="000F05DF" w:rsidRDefault="00FF3A38" w:rsidP="001848B6">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
          <w:sz w:val="24"/>
          <w:szCs w:val="24"/>
        </w:rPr>
        <w:t>Obiectul contractului</w:t>
      </w:r>
      <w:r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i/>
          <w:sz w:val="24"/>
          <w:szCs w:val="24"/>
        </w:rPr>
        <w:t xml:space="preserve">[introduceți obiectul contractului din anunțul de participare] </w:t>
      </w:r>
    </w:p>
    <w:p w14:paraId="201123E9" w14:textId="77777777" w:rsidR="00FF3A38" w:rsidRPr="000F05DF" w:rsidRDefault="00FF3A38" w:rsidP="001848B6">
      <w:pPr>
        <w:widowControl w:val="0"/>
        <w:tabs>
          <w:tab w:val="left" w:pos="180"/>
        </w:tabs>
        <w:autoSpaceDE w:val="0"/>
        <w:autoSpaceDN w:val="0"/>
        <w:spacing w:line="240" w:lineRule="auto"/>
        <w:ind w:right="423"/>
        <w:rPr>
          <w:rFonts w:ascii="Times New Roman" w:hAnsi="Times New Roman" w:cs="Times New Roman"/>
          <w:b/>
          <w:bCs/>
          <w:sz w:val="24"/>
          <w:szCs w:val="24"/>
        </w:rPr>
      </w:pPr>
    </w:p>
    <w:p w14:paraId="4C9B678D" w14:textId="41B71FDD" w:rsidR="00FF3A38" w:rsidRPr="000F05DF" w:rsidRDefault="00FF3A38" w:rsidP="001848B6">
      <w:pPr>
        <w:widowControl w:val="0"/>
        <w:tabs>
          <w:tab w:val="left" w:pos="180"/>
        </w:tabs>
        <w:autoSpaceDE w:val="0"/>
        <w:autoSpaceDN w:val="0"/>
        <w:spacing w:line="240" w:lineRule="auto"/>
        <w:ind w:right="423"/>
        <w:jc w:val="both"/>
        <w:rPr>
          <w:rFonts w:ascii="Times New Roman" w:hAnsi="Times New Roman" w:cs="Times New Roman"/>
          <w:b/>
          <w:bCs/>
          <w:iCs/>
          <w:sz w:val="24"/>
          <w:szCs w:val="24"/>
        </w:rPr>
      </w:pPr>
      <w:r w:rsidRPr="000F05DF">
        <w:rPr>
          <w:rFonts w:ascii="Times New Roman" w:hAnsi="Times New Roman" w:cs="Times New Roman"/>
          <w:b/>
          <w:bCs/>
          <w:sz w:val="24"/>
          <w:szCs w:val="24"/>
        </w:rPr>
        <w:t xml:space="preserve">Către: </w:t>
      </w:r>
      <w:r w:rsidR="004A0C69" w:rsidRPr="000F05DF">
        <w:rPr>
          <w:rFonts w:ascii="Times New Roman" w:hAnsi="Times New Roman" w:cs="Times New Roman"/>
          <w:b/>
          <w:bCs/>
          <w:sz w:val="24"/>
          <w:szCs w:val="24"/>
        </w:rPr>
        <w:t>Autoritatea</w:t>
      </w:r>
      <w:r w:rsidRPr="000F05DF">
        <w:rPr>
          <w:rFonts w:ascii="Times New Roman" w:hAnsi="Times New Roman" w:cs="Times New Roman"/>
          <w:b/>
          <w:bCs/>
          <w:sz w:val="24"/>
          <w:szCs w:val="24"/>
        </w:rPr>
        <w:t xml:space="preserve"> Contractanta </w:t>
      </w:r>
      <w:r w:rsidRPr="000F05DF">
        <w:rPr>
          <w:rFonts w:ascii="Times New Roman" w:hAnsi="Times New Roman" w:cs="Times New Roman"/>
          <w:bCs/>
          <w:sz w:val="24"/>
          <w:szCs w:val="24"/>
        </w:rPr>
        <w:t xml:space="preserve">– </w:t>
      </w:r>
      <w:r w:rsidR="004A0C69" w:rsidRPr="000F05DF">
        <w:rPr>
          <w:rFonts w:ascii="Times New Roman" w:hAnsi="Times New Roman" w:cs="Times New Roman"/>
          <w:bCs/>
          <w:sz w:val="24"/>
          <w:szCs w:val="24"/>
        </w:rPr>
        <w:t>DGASPC Sector 2</w:t>
      </w:r>
    </w:p>
    <w:p w14:paraId="00E07820" w14:textId="50F88D3D" w:rsidR="00FF3A38" w:rsidRPr="000F05DF"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0F05DF">
        <w:rPr>
          <w:rFonts w:ascii="Times New Roman" w:eastAsia="Calibri" w:hAnsi="Times New Roman" w:cs="Times New Roman"/>
          <w:sz w:val="24"/>
          <w:szCs w:val="24"/>
        </w:rPr>
        <w:t xml:space="preserve">După examinarea Documentației de atribuire, în speță </w:t>
      </w:r>
      <w:r w:rsidR="00C05D31" w:rsidRPr="000F05DF">
        <w:rPr>
          <w:rFonts w:ascii="Times New Roman" w:eastAsia="Calibri" w:hAnsi="Times New Roman" w:cs="Times New Roman"/>
          <w:sz w:val="24"/>
          <w:szCs w:val="24"/>
        </w:rPr>
        <w:t xml:space="preserve">specificațiilor tehnice </w:t>
      </w:r>
      <w:r w:rsidRPr="000F05DF">
        <w:rPr>
          <w:rFonts w:ascii="Times New Roman" w:eastAsia="Calibri" w:hAnsi="Times New Roman" w:cs="Times New Roman"/>
          <w:sz w:val="24"/>
          <w:szCs w:val="24"/>
        </w:rPr>
        <w:t xml:space="preserve">  …./……………….. și răspunsurile autorității contractante la solicitările de clarificări referitoare la documentația de atribuire, publicate în cadrul anunțului de participare nr. …./……………….., </w:t>
      </w:r>
      <w:r w:rsidRPr="000F05DF">
        <w:rPr>
          <w:rFonts w:ascii="Times New Roman" w:eastAsia="Calibri" w:hAnsi="Times New Roman" w:cs="Times New Roman"/>
          <w:bCs/>
          <w:sz w:val="24"/>
          <w:szCs w:val="24"/>
        </w:rPr>
        <w:t xml:space="preserve">subsemnatul, reprezentant împuternicit al ............................................................., depunem următoarea </w:t>
      </w:r>
      <w:r w:rsidRPr="000F05DF">
        <w:rPr>
          <w:rFonts w:ascii="Times New Roman" w:eastAsia="Calibri" w:hAnsi="Times New Roman" w:cs="Times New Roman"/>
          <w:b/>
          <w:bCs/>
          <w:sz w:val="24"/>
          <w:szCs w:val="24"/>
        </w:rPr>
        <w:t>Propunere Tehnică</w:t>
      </w:r>
      <w:r w:rsidRPr="000F05DF">
        <w:rPr>
          <w:rFonts w:ascii="Times New Roman" w:eastAsia="Calibri" w:hAnsi="Times New Roman" w:cs="Times New Roman"/>
          <w:bCs/>
          <w:sz w:val="24"/>
          <w:szCs w:val="24"/>
        </w:rPr>
        <w:t>:</w:t>
      </w:r>
    </w:p>
    <w:p w14:paraId="3E6D0651"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sz w:val="24"/>
          <w:szCs w:val="24"/>
        </w:rPr>
      </w:pPr>
      <w:r w:rsidRPr="000F05DF">
        <w:rPr>
          <w:rFonts w:ascii="Times New Roman" w:eastAsia="Calibri" w:hAnsi="Times New Roman" w:cs="Times New Roman"/>
          <w:b/>
          <w:sz w:val="24"/>
          <w:szCs w:val="24"/>
        </w:rPr>
        <w:t>1. Documentele prezentate în cadrul propunerii tehnice:</w:t>
      </w:r>
    </w:p>
    <w:p w14:paraId="77982F16" w14:textId="35179F4C" w:rsidR="00FF3A38" w:rsidRPr="000F05DF" w:rsidRDefault="00FF3A38" w:rsidP="001848B6">
      <w:pPr>
        <w:tabs>
          <w:tab w:val="left" w:pos="180"/>
        </w:tabs>
        <w:spacing w:line="240" w:lineRule="auto"/>
        <w:ind w:right="423"/>
        <w:jc w:val="both"/>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Propunerea tehnică are ……. pagini (</w:t>
      </w:r>
      <w:r w:rsidRPr="000F05DF">
        <w:rPr>
          <w:rFonts w:ascii="Times New Roman" w:eastAsia="Calibri" w:hAnsi="Times New Roman" w:cs="Times New Roman"/>
          <w:b/>
          <w:bCs/>
          <w:sz w:val="24"/>
          <w:szCs w:val="24"/>
          <w:u w:val="single"/>
        </w:rPr>
        <w:t xml:space="preserve">ATENTIE! Documentele din cuprinsul propunerii tehnice nu vor fi numerotate individual. Se va numerota </w:t>
      </w:r>
      <w:proofErr w:type="spellStart"/>
      <w:r w:rsidRPr="000F05DF">
        <w:rPr>
          <w:rFonts w:ascii="Times New Roman" w:eastAsia="Calibri" w:hAnsi="Times New Roman" w:cs="Times New Roman"/>
          <w:b/>
          <w:bCs/>
          <w:sz w:val="24"/>
          <w:szCs w:val="24"/>
          <w:u w:val="single"/>
        </w:rPr>
        <w:t>intreaga</w:t>
      </w:r>
      <w:proofErr w:type="spellEnd"/>
      <w:r w:rsidRPr="000F05DF">
        <w:rPr>
          <w:rFonts w:ascii="Times New Roman" w:eastAsia="Calibri" w:hAnsi="Times New Roman" w:cs="Times New Roman"/>
          <w:b/>
          <w:bCs/>
          <w:sz w:val="24"/>
          <w:szCs w:val="24"/>
          <w:u w:val="single"/>
        </w:rPr>
        <w:t xml:space="preserve"> propunere tehnica ca fiind un singur document</w:t>
      </w:r>
      <w:r w:rsidRPr="000F05DF">
        <w:rPr>
          <w:rFonts w:ascii="Times New Roman" w:eastAsia="Calibri" w:hAnsi="Times New Roman" w:cs="Times New Roman"/>
          <w:bCs/>
          <w:sz w:val="24"/>
          <w:szCs w:val="24"/>
        </w:rPr>
        <w:t>)</w:t>
      </w:r>
      <w:r w:rsidR="00266620" w:rsidRPr="000F05DF">
        <w:rPr>
          <w:rFonts w:ascii="Times New Roman" w:eastAsia="Calibri" w:hAnsi="Times New Roman" w:cs="Times New Roman"/>
          <w:bCs/>
          <w:sz w:val="24"/>
          <w:szCs w:val="24"/>
        </w:rPr>
        <w:t xml:space="preserve"> </w:t>
      </w:r>
      <w:r w:rsidRPr="000F05DF">
        <w:rPr>
          <w:rFonts w:ascii="Times New Roman" w:eastAsia="Calibri" w:hAnsi="Times New Roman" w:cs="Times New Roman"/>
          <w:bCs/>
          <w:sz w:val="24"/>
          <w:szCs w:val="24"/>
        </w:rPr>
        <w:t xml:space="preserve">si </w:t>
      </w:r>
      <w:proofErr w:type="spellStart"/>
      <w:r w:rsidRPr="000F05DF">
        <w:rPr>
          <w:rFonts w:ascii="Times New Roman" w:eastAsia="Calibri" w:hAnsi="Times New Roman" w:cs="Times New Roman"/>
          <w:bCs/>
          <w:sz w:val="24"/>
          <w:szCs w:val="24"/>
        </w:rPr>
        <w:t>contine</w:t>
      </w:r>
      <w:proofErr w:type="spellEnd"/>
      <w:r w:rsidRPr="000F05DF">
        <w:rPr>
          <w:rFonts w:ascii="Times New Roman" w:eastAsia="Calibri" w:hAnsi="Times New Roman" w:cs="Times New Roman"/>
          <w:bCs/>
          <w:sz w:val="24"/>
          <w:szCs w:val="24"/>
        </w:rPr>
        <w:t xml:space="preserve"> </w:t>
      </w:r>
      <w:proofErr w:type="spellStart"/>
      <w:r w:rsidRPr="000F05DF">
        <w:rPr>
          <w:rFonts w:ascii="Times New Roman" w:eastAsia="Calibri" w:hAnsi="Times New Roman" w:cs="Times New Roman"/>
          <w:bCs/>
          <w:sz w:val="24"/>
          <w:szCs w:val="24"/>
        </w:rPr>
        <w:t>urmatoarele</w:t>
      </w:r>
      <w:proofErr w:type="spellEnd"/>
      <w:r w:rsidRPr="000F05DF">
        <w:rPr>
          <w:rFonts w:ascii="Times New Roman" w:eastAsia="Calibri" w:hAnsi="Times New Roman" w:cs="Times New Roman"/>
          <w:bCs/>
          <w:sz w:val="24"/>
          <w:szCs w:val="24"/>
        </w:rPr>
        <w:t xml:space="preserve"> documente:</w:t>
      </w:r>
    </w:p>
    <w:tbl>
      <w:tblPr>
        <w:tblW w:w="14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9090"/>
        <w:gridCol w:w="3731"/>
      </w:tblGrid>
      <w:tr w:rsidR="00FF3A38" w:rsidRPr="000F05DF" w14:paraId="6A529F1F" w14:textId="77777777" w:rsidTr="00EA69F2">
        <w:trPr>
          <w:trHeight w:val="314"/>
        </w:trPr>
        <w:tc>
          <w:tcPr>
            <w:tcW w:w="1345" w:type="dxa"/>
          </w:tcPr>
          <w:p w14:paraId="29BA9E0E" w14:textId="2F553199"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 xml:space="preserve">Nr </w:t>
            </w:r>
            <w:proofErr w:type="spellStart"/>
            <w:r w:rsidR="00EA69F2" w:rsidRPr="000F05DF">
              <w:rPr>
                <w:rFonts w:ascii="Times New Roman" w:eastAsia="Calibri" w:hAnsi="Times New Roman" w:cs="Times New Roman"/>
                <w:b/>
                <w:bCs/>
                <w:sz w:val="24"/>
                <w:szCs w:val="24"/>
              </w:rPr>
              <w:t>crt</w:t>
            </w:r>
            <w:proofErr w:type="spellEnd"/>
          </w:p>
        </w:tc>
        <w:tc>
          <w:tcPr>
            <w:tcW w:w="9090" w:type="dxa"/>
          </w:tcPr>
          <w:p w14:paraId="774E3747" w14:textId="77777777"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Denumirea documentului</w:t>
            </w:r>
          </w:p>
        </w:tc>
        <w:tc>
          <w:tcPr>
            <w:tcW w:w="3731" w:type="dxa"/>
          </w:tcPr>
          <w:p w14:paraId="0EABA7D7"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Pagina</w:t>
            </w:r>
          </w:p>
        </w:tc>
      </w:tr>
      <w:tr w:rsidR="00FF3A38" w:rsidRPr="000F05DF" w14:paraId="3119F948" w14:textId="77777777" w:rsidTr="00EA69F2">
        <w:trPr>
          <w:trHeight w:val="435"/>
        </w:trPr>
        <w:tc>
          <w:tcPr>
            <w:tcW w:w="1345" w:type="dxa"/>
          </w:tcPr>
          <w:p w14:paraId="7EAF550E"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1</w:t>
            </w:r>
          </w:p>
        </w:tc>
        <w:tc>
          <w:tcPr>
            <w:tcW w:w="9090" w:type="dxa"/>
          </w:tcPr>
          <w:p w14:paraId="275EF066" w14:textId="77777777" w:rsidR="00FF3A38" w:rsidRPr="000F05DF" w:rsidRDefault="00FF3A38"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00394BB4" w14:textId="77777777" w:rsidR="00FF3A38" w:rsidRPr="000F05DF" w:rsidRDefault="00FF3A38"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w:t>
            </w:r>
          </w:p>
        </w:tc>
      </w:tr>
      <w:tr w:rsidR="00EA69F2" w:rsidRPr="000F05DF" w14:paraId="0B40E4AC" w14:textId="77777777" w:rsidTr="00EA69F2">
        <w:trPr>
          <w:trHeight w:val="435"/>
        </w:trPr>
        <w:tc>
          <w:tcPr>
            <w:tcW w:w="1345" w:type="dxa"/>
          </w:tcPr>
          <w:p w14:paraId="15583BD8" w14:textId="743A1C55"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2</w:t>
            </w:r>
          </w:p>
        </w:tc>
        <w:tc>
          <w:tcPr>
            <w:tcW w:w="9090" w:type="dxa"/>
          </w:tcPr>
          <w:p w14:paraId="74FC971F" w14:textId="05C8EA80"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193E6F4F" w14:textId="1DA6E61F"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w:t>
            </w:r>
          </w:p>
        </w:tc>
      </w:tr>
      <w:tr w:rsidR="00EA69F2" w:rsidRPr="000F05DF" w14:paraId="2A64F003" w14:textId="77777777" w:rsidTr="00EA69F2">
        <w:trPr>
          <w:trHeight w:val="435"/>
        </w:trPr>
        <w:tc>
          <w:tcPr>
            <w:tcW w:w="1345" w:type="dxa"/>
          </w:tcPr>
          <w:p w14:paraId="09F8337A" w14:textId="7D5878F4"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3</w:t>
            </w:r>
          </w:p>
        </w:tc>
        <w:tc>
          <w:tcPr>
            <w:tcW w:w="9090" w:type="dxa"/>
          </w:tcPr>
          <w:p w14:paraId="11DB7CA8" w14:textId="07D8EFD1"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2C49E863" w14:textId="05EBDBB5"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w:t>
            </w:r>
            <w:r w:rsidRPr="000F05DF">
              <w:rPr>
                <w:rFonts w:ascii="Times New Roman" w:eastAsia="Calibri" w:hAnsi="Times New Roman" w:cs="Times New Roman"/>
                <w:b/>
                <w:bCs/>
                <w:sz w:val="24"/>
                <w:szCs w:val="24"/>
              </w:rPr>
              <w:t>Sau</w:t>
            </w:r>
            <w:r w:rsidRPr="000F05DF">
              <w:rPr>
                <w:rFonts w:ascii="Times New Roman" w:eastAsia="Calibri" w:hAnsi="Times New Roman" w:cs="Times New Roman"/>
                <w:bCs/>
                <w:sz w:val="24"/>
                <w:szCs w:val="24"/>
              </w:rPr>
              <w:t xml:space="preserve"> de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xml:space="preserve">. … la </w:t>
            </w:r>
            <w:proofErr w:type="spellStart"/>
            <w:r w:rsidRPr="000F05DF">
              <w:rPr>
                <w:rFonts w:ascii="Times New Roman" w:eastAsia="Calibri" w:hAnsi="Times New Roman" w:cs="Times New Roman"/>
                <w:bCs/>
                <w:sz w:val="24"/>
                <w:szCs w:val="24"/>
              </w:rPr>
              <w:t>pg</w:t>
            </w:r>
            <w:proofErr w:type="spellEnd"/>
            <w:r w:rsidRPr="000F05DF">
              <w:rPr>
                <w:rFonts w:ascii="Times New Roman" w:eastAsia="Calibri" w:hAnsi="Times New Roman" w:cs="Times New Roman"/>
                <w:bCs/>
                <w:sz w:val="24"/>
                <w:szCs w:val="24"/>
              </w:rPr>
              <w:t>. …</w:t>
            </w:r>
          </w:p>
        </w:tc>
      </w:tr>
      <w:tr w:rsidR="00EA69F2" w:rsidRPr="000F05DF" w14:paraId="12597998" w14:textId="77777777" w:rsidTr="00EA69F2">
        <w:trPr>
          <w:trHeight w:val="435"/>
        </w:trPr>
        <w:tc>
          <w:tcPr>
            <w:tcW w:w="1345" w:type="dxa"/>
          </w:tcPr>
          <w:p w14:paraId="63439BDB" w14:textId="44554ADE"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9090" w:type="dxa"/>
          </w:tcPr>
          <w:p w14:paraId="33BF0231" w14:textId="2874EB0F"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41C3DF47" w14:textId="77777777"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r w:rsidR="00EA69F2" w:rsidRPr="000F05DF" w14:paraId="15EC3BD2" w14:textId="77777777" w:rsidTr="00EA69F2">
        <w:trPr>
          <w:trHeight w:val="435"/>
        </w:trPr>
        <w:tc>
          <w:tcPr>
            <w:tcW w:w="1345" w:type="dxa"/>
          </w:tcPr>
          <w:p w14:paraId="40BFC4E7" w14:textId="3A767B39"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9090" w:type="dxa"/>
          </w:tcPr>
          <w:p w14:paraId="17F1A52B" w14:textId="16EBDD6C" w:rsidR="00EA69F2" w:rsidRPr="000F05DF" w:rsidRDefault="00EA69F2" w:rsidP="001848B6">
            <w:pPr>
              <w:tabs>
                <w:tab w:val="left" w:pos="180"/>
              </w:tabs>
              <w:spacing w:line="240" w:lineRule="auto"/>
              <w:ind w:right="423"/>
              <w:jc w:val="both"/>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t>.................</w:t>
            </w:r>
          </w:p>
        </w:tc>
        <w:tc>
          <w:tcPr>
            <w:tcW w:w="3731" w:type="dxa"/>
          </w:tcPr>
          <w:p w14:paraId="2C5A0E88" w14:textId="77777777" w:rsidR="00EA69F2" w:rsidRPr="000F05DF" w:rsidRDefault="00EA69F2" w:rsidP="001848B6">
            <w:pPr>
              <w:tabs>
                <w:tab w:val="left" w:pos="180"/>
              </w:tabs>
              <w:spacing w:line="240" w:lineRule="auto"/>
              <w:ind w:right="423"/>
              <w:jc w:val="center"/>
              <w:rPr>
                <w:rFonts w:ascii="Times New Roman" w:eastAsia="Calibri" w:hAnsi="Times New Roman" w:cs="Times New Roman"/>
                <w:bCs/>
                <w:sz w:val="24"/>
                <w:szCs w:val="24"/>
              </w:rPr>
            </w:pPr>
          </w:p>
        </w:tc>
      </w:tr>
    </w:tbl>
    <w:p w14:paraId="4C7CFE2C" w14:textId="5A9A9D75"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p>
    <w:p w14:paraId="789766FE" w14:textId="5F66344D" w:rsidR="00C15DC3" w:rsidRPr="000F05DF" w:rsidRDefault="00C15DC3" w:rsidP="001848B6">
      <w:pPr>
        <w:tabs>
          <w:tab w:val="left" w:pos="180"/>
        </w:tabs>
        <w:spacing w:line="240" w:lineRule="auto"/>
        <w:ind w:right="423"/>
        <w:rPr>
          <w:rFonts w:ascii="Times New Roman" w:eastAsia="Calibri" w:hAnsi="Times New Roman" w:cs="Times New Roman"/>
          <w:b/>
          <w:bCs/>
          <w:sz w:val="24"/>
          <w:szCs w:val="24"/>
        </w:rPr>
      </w:pPr>
    </w:p>
    <w:p w14:paraId="62FBDD28" w14:textId="77777777" w:rsidR="00681916" w:rsidRPr="000F05DF" w:rsidRDefault="00681916" w:rsidP="001848B6">
      <w:pPr>
        <w:tabs>
          <w:tab w:val="left" w:pos="180"/>
        </w:tabs>
        <w:spacing w:line="240" w:lineRule="auto"/>
        <w:ind w:right="423"/>
        <w:rPr>
          <w:rFonts w:ascii="Times New Roman" w:eastAsia="Calibri" w:hAnsi="Times New Roman" w:cs="Times New Roman"/>
          <w:b/>
          <w:bCs/>
          <w:sz w:val="24"/>
          <w:szCs w:val="24"/>
        </w:rPr>
      </w:pPr>
    </w:p>
    <w:p w14:paraId="366A3313" w14:textId="6D862B80" w:rsidR="00FF3A38" w:rsidRPr="000F05DF" w:rsidRDefault="00FF3A38" w:rsidP="001848B6">
      <w:pPr>
        <w:tabs>
          <w:tab w:val="left" w:pos="180"/>
        </w:tabs>
        <w:spacing w:line="240" w:lineRule="auto"/>
        <w:ind w:right="423"/>
        <w:rPr>
          <w:rFonts w:ascii="Times New Roman" w:eastAsia="Calibri" w:hAnsi="Times New Roman" w:cs="Times New Roman"/>
          <w:b/>
          <w:bCs/>
          <w:sz w:val="24"/>
          <w:szCs w:val="24"/>
        </w:rPr>
      </w:pPr>
      <w:r w:rsidRPr="000F05DF">
        <w:rPr>
          <w:rFonts w:ascii="Times New Roman" w:eastAsia="Calibri" w:hAnsi="Times New Roman" w:cs="Times New Roman"/>
          <w:b/>
          <w:bCs/>
          <w:sz w:val="24"/>
          <w:szCs w:val="24"/>
        </w:rPr>
        <w:lastRenderedPageBreak/>
        <w:t>2.</w:t>
      </w:r>
      <w:r w:rsidR="005E4E9B" w:rsidRPr="000F05DF">
        <w:rPr>
          <w:rFonts w:ascii="Times New Roman" w:eastAsia="Calibri" w:hAnsi="Times New Roman" w:cs="Times New Roman"/>
          <w:b/>
          <w:bCs/>
          <w:sz w:val="24"/>
          <w:szCs w:val="24"/>
        </w:rPr>
        <w:t xml:space="preserve"> </w:t>
      </w:r>
      <w:r w:rsidRPr="000F05DF">
        <w:rPr>
          <w:rFonts w:ascii="Times New Roman" w:eastAsia="Calibri" w:hAnsi="Times New Roman" w:cs="Times New Roman"/>
          <w:b/>
          <w:bCs/>
          <w:sz w:val="24"/>
          <w:szCs w:val="24"/>
        </w:rPr>
        <w:t>Tabelul de corespondență între propunerea tehnică și cerințele</w:t>
      </w:r>
      <w:r w:rsidR="00C05D31" w:rsidRPr="000F05DF">
        <w:rPr>
          <w:rFonts w:ascii="Times New Roman" w:eastAsia="Calibri" w:hAnsi="Times New Roman" w:cs="Times New Roman"/>
          <w:b/>
          <w:bCs/>
          <w:sz w:val="24"/>
          <w:szCs w:val="24"/>
        </w:rPr>
        <w:t xml:space="preserve"> specificațiilor tehnice </w:t>
      </w:r>
      <w:r w:rsidRPr="000F05DF">
        <w:rPr>
          <w:rFonts w:ascii="Times New Roman" w:eastAsia="Calibri" w:hAnsi="Times New Roman" w:cs="Times New Roman"/>
          <w:b/>
          <w:bCs/>
          <w:sz w:val="24"/>
          <w:szCs w:val="24"/>
        </w:rPr>
        <w:t>:</w:t>
      </w:r>
    </w:p>
    <w:tbl>
      <w:tblPr>
        <w:tblW w:w="142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1"/>
        <w:gridCol w:w="4894"/>
      </w:tblGrid>
      <w:tr w:rsidR="00FF3A38" w:rsidRPr="000F05DF" w14:paraId="6FAF0DE0"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hideMark/>
          </w:tcPr>
          <w:p w14:paraId="2B8106BF" w14:textId="77777777" w:rsidR="00FF3A38" w:rsidRPr="000F05DF" w:rsidRDefault="00FF3A38" w:rsidP="001848B6">
            <w:pPr>
              <w:tabs>
                <w:tab w:val="left" w:pos="180"/>
              </w:tabs>
              <w:spacing w:line="240" w:lineRule="auto"/>
              <w:ind w:right="423"/>
              <w:rPr>
                <w:rFonts w:ascii="Times New Roman" w:eastAsia="Calibri" w:hAnsi="Times New Roman" w:cs="Times New Roman"/>
                <w:b/>
                <w:sz w:val="24"/>
                <w:szCs w:val="24"/>
              </w:rPr>
            </w:pPr>
            <w:r w:rsidRPr="000F05DF">
              <w:rPr>
                <w:rFonts w:ascii="Times New Roman" w:eastAsia="Calibri" w:hAnsi="Times New Roman" w:cs="Times New Roman"/>
                <w:b/>
                <w:sz w:val="24"/>
                <w:szCs w:val="24"/>
              </w:rPr>
              <w:t xml:space="preserve">CERINȚE DIN SPECIFICAȚIILOR </w:t>
            </w:r>
            <w:r w:rsidR="005E4E9B" w:rsidRPr="000F05DF">
              <w:rPr>
                <w:rFonts w:ascii="Times New Roman" w:eastAsia="Calibri" w:hAnsi="Times New Roman" w:cs="Times New Roman"/>
                <w:b/>
                <w:sz w:val="24"/>
                <w:szCs w:val="24"/>
              </w:rPr>
              <w:t>T</w:t>
            </w:r>
            <w:r w:rsidRPr="000F05DF">
              <w:rPr>
                <w:rFonts w:ascii="Times New Roman" w:eastAsia="Calibri" w:hAnsi="Times New Roman" w:cs="Times New Roman"/>
                <w:b/>
                <w:sz w:val="24"/>
                <w:szCs w:val="24"/>
              </w:rPr>
              <w:t>EHNICE</w:t>
            </w:r>
          </w:p>
          <w:p w14:paraId="23362896" w14:textId="18D6503A" w:rsidR="00C05D31" w:rsidRPr="000F05DF" w:rsidRDefault="00C05D31" w:rsidP="001848B6">
            <w:pPr>
              <w:tabs>
                <w:tab w:val="left" w:pos="180"/>
              </w:tabs>
              <w:spacing w:line="240" w:lineRule="auto"/>
              <w:ind w:right="423"/>
              <w:rPr>
                <w:rFonts w:ascii="Times New Roman" w:eastAsia="Calibri" w:hAnsi="Times New Roman" w:cs="Times New Roman"/>
                <w:bCs/>
                <w:sz w:val="24"/>
                <w:szCs w:val="24"/>
              </w:rPr>
            </w:pPr>
            <w:r w:rsidRPr="000F05DF">
              <w:rPr>
                <w:rFonts w:ascii="Times New Roman" w:eastAsia="Calibri" w:hAnsi="Times New Roman" w:cs="Times New Roman"/>
                <w:bCs/>
                <w:sz w:val="24"/>
                <w:szCs w:val="24"/>
              </w:rPr>
              <w:t>OBIECTUL SOLICITARII:  Aprobarea achiziționării serviciilor de organizare tabără la munte destinate copiilor cu sau fără dizabilități din cadrul D.G.A.S.P.C. Sector 2, pentru maxim 75 persoane (65 de copii/ tineri și 10 de însoțitori), organizată în perioada 15.07.2026-31.08.2026.</w:t>
            </w:r>
          </w:p>
        </w:tc>
        <w:tc>
          <w:tcPr>
            <w:tcW w:w="4894" w:type="dxa"/>
            <w:tcBorders>
              <w:top w:val="single" w:sz="12" w:space="0" w:color="auto"/>
              <w:left w:val="single" w:sz="12" w:space="0" w:color="auto"/>
              <w:bottom w:val="single" w:sz="12" w:space="0" w:color="auto"/>
              <w:right w:val="single" w:sz="12" w:space="0" w:color="auto"/>
            </w:tcBorders>
            <w:hideMark/>
          </w:tcPr>
          <w:p w14:paraId="6FBFBD4F" w14:textId="77777777" w:rsidR="00FF3A38" w:rsidRPr="000F05DF" w:rsidRDefault="00FF3A38" w:rsidP="001848B6">
            <w:pPr>
              <w:tabs>
                <w:tab w:val="left" w:pos="180"/>
              </w:tabs>
              <w:spacing w:after="0"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
                <w:sz w:val="24"/>
                <w:szCs w:val="24"/>
              </w:rPr>
              <w:t>PROPUNERE TEHNICĂ</w:t>
            </w:r>
          </w:p>
          <w:p w14:paraId="29CE7018" w14:textId="77777777" w:rsidR="00FF3A38" w:rsidRPr="000F05DF" w:rsidRDefault="00FF3A38" w:rsidP="001848B6">
            <w:pPr>
              <w:tabs>
                <w:tab w:val="left" w:pos="180"/>
              </w:tabs>
              <w:spacing w:after="0"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(MODALITATEA DE INDEPLINIRE)</w:t>
            </w:r>
          </w:p>
        </w:tc>
      </w:tr>
      <w:tr w:rsidR="00F35449" w:rsidRPr="000F05DF" w14:paraId="2C2B96E3" w14:textId="77777777" w:rsidTr="00EF6992">
        <w:trPr>
          <w:cantSplit/>
          <w:trHeight w:val="546"/>
        </w:trPr>
        <w:tc>
          <w:tcPr>
            <w:tcW w:w="9341" w:type="dxa"/>
            <w:tcBorders>
              <w:top w:val="single" w:sz="12" w:space="0" w:color="auto"/>
              <w:left w:val="single" w:sz="12" w:space="0" w:color="auto"/>
              <w:bottom w:val="single" w:sz="12" w:space="0" w:color="auto"/>
              <w:right w:val="single" w:sz="12" w:space="0" w:color="auto"/>
            </w:tcBorders>
            <w:vAlign w:val="center"/>
          </w:tcPr>
          <w:p w14:paraId="2FC06778" w14:textId="77777777" w:rsidR="00C05D31" w:rsidRPr="000F05DF" w:rsidRDefault="00C05D31" w:rsidP="00C05D31">
            <w:pPr>
              <w:spacing w:line="276" w:lineRule="auto"/>
              <w:rPr>
                <w:rFonts w:ascii="Times New Roman" w:hAnsi="Times New Roman" w:cs="Times New Roman"/>
                <w:sz w:val="24"/>
                <w:szCs w:val="24"/>
              </w:rPr>
            </w:pPr>
            <w:r w:rsidRPr="000F05DF">
              <w:rPr>
                <w:rFonts w:ascii="Times New Roman" w:hAnsi="Times New Roman" w:cs="Times New Roman"/>
                <w:sz w:val="24"/>
                <w:szCs w:val="24"/>
              </w:rPr>
              <w:t>II. JUSTIFICAREA NECESITĂȚII ȘI OPRTUNITĂȚII ACHIZIȚIEI:</w:t>
            </w:r>
          </w:p>
          <w:p w14:paraId="034E2EE7" w14:textId="77777777" w:rsidR="00C05D31" w:rsidRPr="000F05DF" w:rsidRDefault="00C05D31" w:rsidP="00C05D31">
            <w:pPr>
              <w:spacing w:line="276" w:lineRule="auto"/>
              <w:rPr>
                <w:rFonts w:ascii="Times New Roman" w:hAnsi="Times New Roman" w:cs="Times New Roman"/>
                <w:sz w:val="24"/>
                <w:szCs w:val="24"/>
              </w:rPr>
            </w:pPr>
            <w:r w:rsidRPr="000F05DF">
              <w:rPr>
                <w:rFonts w:ascii="Times New Roman" w:hAnsi="Times New Roman" w:cs="Times New Roman"/>
                <w:sz w:val="24"/>
                <w:szCs w:val="24"/>
              </w:rPr>
              <w:t xml:space="preserve">În exercitarea atribuțiilor care îi revin, Direcția Generală de Asistență Socială și Protecția Copilului  Sector 2 trebuie să ofere servicii de calitate beneficiarilor, să urmărească cu prioritate respectarea drepturilor fundamentale ale copiilor instituționalizați/tinerilor, să promoveze interesul superior al acestora, etc. </w:t>
            </w:r>
          </w:p>
          <w:p w14:paraId="696A1242" w14:textId="77777777" w:rsidR="00C05D31" w:rsidRPr="000F05DF" w:rsidRDefault="00C05D31" w:rsidP="00C05D31">
            <w:pPr>
              <w:spacing w:line="276" w:lineRule="auto"/>
              <w:rPr>
                <w:rFonts w:ascii="Times New Roman" w:hAnsi="Times New Roman" w:cs="Times New Roman"/>
                <w:sz w:val="24"/>
                <w:szCs w:val="24"/>
              </w:rPr>
            </w:pPr>
            <w:r w:rsidRPr="000F05DF">
              <w:rPr>
                <w:rFonts w:ascii="Times New Roman" w:hAnsi="Times New Roman" w:cs="Times New Roman"/>
                <w:sz w:val="24"/>
                <w:szCs w:val="24"/>
              </w:rPr>
              <w:t xml:space="preserve">Scopul organizării taberei este de a oferi copiilor posibilitatea de a participa la diverse </w:t>
            </w:r>
            <w:proofErr w:type="spellStart"/>
            <w:r w:rsidRPr="000F05DF">
              <w:rPr>
                <w:rFonts w:ascii="Times New Roman" w:hAnsi="Times New Roman" w:cs="Times New Roman"/>
                <w:sz w:val="24"/>
                <w:szCs w:val="24"/>
              </w:rPr>
              <w:t>activităţi</w:t>
            </w:r>
            <w:proofErr w:type="spellEnd"/>
            <w:r w:rsidRPr="000F05DF">
              <w:rPr>
                <w:rFonts w:ascii="Times New Roman" w:hAnsi="Times New Roman" w:cs="Times New Roman"/>
                <w:sz w:val="24"/>
                <w:szCs w:val="24"/>
              </w:rPr>
              <w:t xml:space="preserve"> de recreere în </w:t>
            </w:r>
            <w:proofErr w:type="spellStart"/>
            <w:r w:rsidRPr="000F05DF">
              <w:rPr>
                <w:rFonts w:ascii="Times New Roman" w:hAnsi="Times New Roman" w:cs="Times New Roman"/>
                <w:sz w:val="24"/>
                <w:szCs w:val="24"/>
              </w:rPr>
              <w:t>spaţii</w:t>
            </w:r>
            <w:proofErr w:type="spellEnd"/>
            <w:r w:rsidRPr="000F05DF">
              <w:rPr>
                <w:rFonts w:ascii="Times New Roman" w:hAnsi="Times New Roman" w:cs="Times New Roman"/>
                <w:sz w:val="24"/>
                <w:szCs w:val="24"/>
              </w:rPr>
              <w:t xml:space="preserve"> special organizate </w:t>
            </w:r>
            <w:proofErr w:type="spellStart"/>
            <w:r w:rsidRPr="000F05DF">
              <w:rPr>
                <w:rFonts w:ascii="Times New Roman" w:hAnsi="Times New Roman" w:cs="Times New Roman"/>
                <w:sz w:val="24"/>
                <w:szCs w:val="24"/>
              </w:rPr>
              <w:t>şi</w:t>
            </w:r>
            <w:proofErr w:type="spellEnd"/>
            <w:r w:rsidRPr="000F05DF">
              <w:rPr>
                <w:rFonts w:ascii="Times New Roman" w:hAnsi="Times New Roman" w:cs="Times New Roman"/>
                <w:sz w:val="24"/>
                <w:szCs w:val="24"/>
              </w:rPr>
              <w:t xml:space="preserve"> de a dobândi </w:t>
            </w:r>
            <w:proofErr w:type="spellStart"/>
            <w:r w:rsidRPr="000F05DF">
              <w:rPr>
                <w:rFonts w:ascii="Times New Roman" w:hAnsi="Times New Roman" w:cs="Times New Roman"/>
                <w:sz w:val="24"/>
                <w:szCs w:val="24"/>
              </w:rPr>
              <w:t>cunoştinţe</w:t>
            </w:r>
            <w:proofErr w:type="spellEnd"/>
            <w:r w:rsidRPr="000F05DF">
              <w:rPr>
                <w:rFonts w:ascii="Times New Roman" w:hAnsi="Times New Roman" w:cs="Times New Roman"/>
                <w:sz w:val="24"/>
                <w:szCs w:val="24"/>
              </w:rPr>
              <w:t xml:space="preserve"> generale prin </w:t>
            </w:r>
            <w:proofErr w:type="spellStart"/>
            <w:r w:rsidRPr="000F05DF">
              <w:rPr>
                <w:rFonts w:ascii="Times New Roman" w:hAnsi="Times New Roman" w:cs="Times New Roman"/>
                <w:sz w:val="24"/>
                <w:szCs w:val="24"/>
              </w:rPr>
              <w:t>activităţi</w:t>
            </w:r>
            <w:proofErr w:type="spellEnd"/>
            <w:r w:rsidRPr="000F05DF">
              <w:rPr>
                <w:rFonts w:ascii="Times New Roman" w:hAnsi="Times New Roman" w:cs="Times New Roman"/>
                <w:sz w:val="24"/>
                <w:szCs w:val="24"/>
              </w:rPr>
              <w:t xml:space="preserve"> </w:t>
            </w:r>
            <w:proofErr w:type="spellStart"/>
            <w:r w:rsidRPr="000F05DF">
              <w:rPr>
                <w:rFonts w:ascii="Times New Roman" w:hAnsi="Times New Roman" w:cs="Times New Roman"/>
                <w:sz w:val="24"/>
                <w:szCs w:val="24"/>
              </w:rPr>
              <w:t>nonformale</w:t>
            </w:r>
            <w:proofErr w:type="spellEnd"/>
            <w:r w:rsidRPr="000F05DF">
              <w:rPr>
                <w:rFonts w:ascii="Times New Roman" w:hAnsi="Times New Roman" w:cs="Times New Roman"/>
                <w:sz w:val="24"/>
                <w:szCs w:val="24"/>
              </w:rPr>
              <w:t xml:space="preserve">. </w:t>
            </w:r>
            <w:proofErr w:type="spellStart"/>
            <w:r w:rsidRPr="000F05DF">
              <w:rPr>
                <w:rFonts w:ascii="Times New Roman" w:hAnsi="Times New Roman" w:cs="Times New Roman"/>
                <w:sz w:val="24"/>
                <w:szCs w:val="24"/>
              </w:rPr>
              <w:t>Aceştia</w:t>
            </w:r>
            <w:proofErr w:type="spellEnd"/>
            <w:r w:rsidRPr="000F05DF">
              <w:rPr>
                <w:rFonts w:ascii="Times New Roman" w:hAnsi="Times New Roman" w:cs="Times New Roman"/>
                <w:sz w:val="24"/>
                <w:szCs w:val="24"/>
              </w:rPr>
              <w:t xml:space="preserve"> pot beneficia de </w:t>
            </w:r>
            <w:proofErr w:type="spellStart"/>
            <w:r w:rsidRPr="000F05DF">
              <w:rPr>
                <w:rFonts w:ascii="Times New Roman" w:hAnsi="Times New Roman" w:cs="Times New Roman"/>
                <w:sz w:val="24"/>
                <w:szCs w:val="24"/>
              </w:rPr>
              <w:t>activităţi</w:t>
            </w:r>
            <w:proofErr w:type="spellEnd"/>
            <w:r w:rsidRPr="000F05DF">
              <w:rPr>
                <w:rFonts w:ascii="Times New Roman" w:hAnsi="Times New Roman" w:cs="Times New Roman"/>
                <w:sz w:val="24"/>
                <w:szCs w:val="24"/>
              </w:rPr>
              <w:t xml:space="preserve"> care să vizeze stimularea cooperării, </w:t>
            </w:r>
            <w:proofErr w:type="spellStart"/>
            <w:r w:rsidRPr="000F05DF">
              <w:rPr>
                <w:rFonts w:ascii="Times New Roman" w:hAnsi="Times New Roman" w:cs="Times New Roman"/>
                <w:sz w:val="24"/>
                <w:szCs w:val="24"/>
              </w:rPr>
              <w:t>relaţionării</w:t>
            </w:r>
            <w:proofErr w:type="spellEnd"/>
            <w:r w:rsidRPr="000F05DF">
              <w:rPr>
                <w:rFonts w:ascii="Times New Roman" w:hAnsi="Times New Roman" w:cs="Times New Roman"/>
                <w:sz w:val="24"/>
                <w:szCs w:val="24"/>
              </w:rPr>
              <w:t xml:space="preserve"> inter-grup </w:t>
            </w:r>
            <w:proofErr w:type="spellStart"/>
            <w:r w:rsidRPr="000F05DF">
              <w:rPr>
                <w:rFonts w:ascii="Times New Roman" w:hAnsi="Times New Roman" w:cs="Times New Roman"/>
                <w:sz w:val="24"/>
                <w:szCs w:val="24"/>
              </w:rPr>
              <w:t>şi</w:t>
            </w:r>
            <w:proofErr w:type="spellEnd"/>
            <w:r w:rsidRPr="000F05DF">
              <w:rPr>
                <w:rFonts w:ascii="Times New Roman" w:hAnsi="Times New Roman" w:cs="Times New Roman"/>
                <w:sz w:val="24"/>
                <w:szCs w:val="24"/>
              </w:rPr>
              <w:t xml:space="preserve"> a </w:t>
            </w:r>
            <w:proofErr w:type="spellStart"/>
            <w:r w:rsidRPr="000F05DF">
              <w:rPr>
                <w:rFonts w:ascii="Times New Roman" w:hAnsi="Times New Roman" w:cs="Times New Roman"/>
                <w:sz w:val="24"/>
                <w:szCs w:val="24"/>
              </w:rPr>
              <w:t>dorinţei</w:t>
            </w:r>
            <w:proofErr w:type="spellEnd"/>
            <w:r w:rsidRPr="000F05DF">
              <w:rPr>
                <w:rFonts w:ascii="Times New Roman" w:hAnsi="Times New Roman" w:cs="Times New Roman"/>
                <w:sz w:val="24"/>
                <w:szCs w:val="24"/>
              </w:rPr>
              <w:t xml:space="preserve"> de implicare în activitate. De asemenea, în tabere, copiii si tinerii au posibilitatea de a vizita diferite </w:t>
            </w:r>
            <w:proofErr w:type="spellStart"/>
            <w:r w:rsidRPr="000F05DF">
              <w:rPr>
                <w:rFonts w:ascii="Times New Roman" w:hAnsi="Times New Roman" w:cs="Times New Roman"/>
                <w:sz w:val="24"/>
                <w:szCs w:val="24"/>
              </w:rPr>
              <w:t>locaţii</w:t>
            </w:r>
            <w:proofErr w:type="spellEnd"/>
            <w:r w:rsidRPr="000F05DF">
              <w:rPr>
                <w:rFonts w:ascii="Times New Roman" w:hAnsi="Times New Roman" w:cs="Times New Roman"/>
                <w:sz w:val="24"/>
                <w:szCs w:val="24"/>
              </w:rPr>
              <w:t xml:space="preserve"> din Romania, de a-</w:t>
            </w:r>
            <w:proofErr w:type="spellStart"/>
            <w:r w:rsidRPr="000F05DF">
              <w:rPr>
                <w:rFonts w:ascii="Times New Roman" w:hAnsi="Times New Roman" w:cs="Times New Roman"/>
                <w:sz w:val="24"/>
                <w:szCs w:val="24"/>
              </w:rPr>
              <w:t>şi</w:t>
            </w:r>
            <w:proofErr w:type="spellEnd"/>
            <w:r w:rsidRPr="000F05DF">
              <w:rPr>
                <w:rFonts w:ascii="Times New Roman" w:hAnsi="Times New Roman" w:cs="Times New Roman"/>
                <w:sz w:val="24"/>
                <w:szCs w:val="24"/>
              </w:rPr>
              <w:t xml:space="preserve"> </w:t>
            </w:r>
            <w:proofErr w:type="spellStart"/>
            <w:r w:rsidRPr="000F05DF">
              <w:rPr>
                <w:rFonts w:ascii="Times New Roman" w:hAnsi="Times New Roman" w:cs="Times New Roman"/>
                <w:sz w:val="24"/>
                <w:szCs w:val="24"/>
              </w:rPr>
              <w:t>îmbogăţi</w:t>
            </w:r>
            <w:proofErr w:type="spellEnd"/>
            <w:r w:rsidRPr="000F05DF">
              <w:rPr>
                <w:rFonts w:ascii="Times New Roman" w:hAnsi="Times New Roman" w:cs="Times New Roman"/>
                <w:sz w:val="24"/>
                <w:szCs w:val="24"/>
              </w:rPr>
              <w:t xml:space="preserve"> </w:t>
            </w:r>
            <w:proofErr w:type="spellStart"/>
            <w:r w:rsidRPr="000F05DF">
              <w:rPr>
                <w:rFonts w:ascii="Times New Roman" w:hAnsi="Times New Roman" w:cs="Times New Roman"/>
                <w:sz w:val="24"/>
                <w:szCs w:val="24"/>
              </w:rPr>
              <w:t>cunoştinţele</w:t>
            </w:r>
            <w:proofErr w:type="spellEnd"/>
            <w:r w:rsidRPr="000F05DF">
              <w:rPr>
                <w:rFonts w:ascii="Times New Roman" w:hAnsi="Times New Roman" w:cs="Times New Roman"/>
                <w:sz w:val="24"/>
                <w:szCs w:val="24"/>
              </w:rPr>
              <w:t xml:space="preserve"> generale, de a vizita obiective turistice de interes </w:t>
            </w:r>
            <w:proofErr w:type="spellStart"/>
            <w:r w:rsidRPr="000F05DF">
              <w:rPr>
                <w:rFonts w:ascii="Times New Roman" w:hAnsi="Times New Roman" w:cs="Times New Roman"/>
                <w:sz w:val="24"/>
                <w:szCs w:val="24"/>
              </w:rPr>
              <w:t>naţional</w:t>
            </w:r>
            <w:proofErr w:type="spellEnd"/>
            <w:r w:rsidRPr="000F05DF">
              <w:rPr>
                <w:rFonts w:ascii="Times New Roman" w:hAnsi="Times New Roman" w:cs="Times New Roman"/>
                <w:sz w:val="24"/>
                <w:szCs w:val="24"/>
              </w:rPr>
              <w:t xml:space="preserve">, etc. </w:t>
            </w:r>
          </w:p>
          <w:p w14:paraId="210692AC" w14:textId="254B4C9E" w:rsidR="00304719" w:rsidRPr="000F05DF" w:rsidRDefault="00C05D31" w:rsidP="00C05D31">
            <w:pPr>
              <w:pStyle w:val="Titlu1"/>
              <w:spacing w:line="276" w:lineRule="auto"/>
              <w:ind w:left="9"/>
              <w:rPr>
                <w:rFonts w:ascii="Times New Roman" w:eastAsiaTheme="minorHAnsi" w:hAnsi="Times New Roman" w:cs="Times New Roman"/>
              </w:rPr>
            </w:pPr>
            <w:r w:rsidRPr="000F05DF">
              <w:rPr>
                <w:rFonts w:ascii="Times New Roman" w:eastAsiaTheme="minorHAnsi" w:hAnsi="Times New Roman" w:cs="Times New Roman"/>
              </w:rPr>
              <w:t>Totodată, legislația în vigoare, respectiv art. 53 alin 1 și 2 din Legea 272/2004 privind protecția și promovarea drepturilor copilului, republicată cu modificările și completările ulterioare,  prevede că copilul are dreptul la odihnă si vacanță; copilul trebuie să beneficieze de timp suficient pentru odihnă și vacanță, să participe în mod liber la activități recreative proprii vârstei sale și la activitățile culturale, artistice și sportive ale comunității.</w:t>
            </w:r>
          </w:p>
          <w:p w14:paraId="56EE79C3" w14:textId="6CE44899" w:rsidR="00C05D31" w:rsidRPr="000F05DF" w:rsidRDefault="00C05D31" w:rsidP="00C05D31">
            <w:pPr>
              <w:spacing w:line="276" w:lineRule="auto"/>
              <w:rPr>
                <w:rFonts w:ascii="Times New Roman" w:hAnsi="Times New Roman" w:cs="Times New Roman"/>
                <w:sz w:val="24"/>
                <w:szCs w:val="24"/>
              </w:rPr>
            </w:pPr>
            <w:r w:rsidRPr="000F05DF">
              <w:rPr>
                <w:rFonts w:ascii="Times New Roman" w:hAnsi="Times New Roman" w:cs="Times New Roman"/>
                <w:sz w:val="24"/>
                <w:szCs w:val="24"/>
              </w:rPr>
              <w:t>Autoritățile publice au obligația să contribuie, potrivit atribuțiilor ce le revin, la asigurarea condițiilor exercitării în condiții de egalitate a acestui drept.</w:t>
            </w:r>
          </w:p>
          <w:p w14:paraId="6BF7B4B4" w14:textId="15C20536" w:rsidR="00C05D31" w:rsidRPr="000F05DF" w:rsidRDefault="00C05D31" w:rsidP="00C05D31">
            <w:pPr>
              <w:rPr>
                <w:rFonts w:ascii="Times New Roman" w:hAnsi="Times New Roman" w:cs="Times New Roman"/>
                <w:sz w:val="24"/>
                <w:szCs w:val="24"/>
                <w:lang w:eastAsia="ro-RO"/>
              </w:rPr>
            </w:pPr>
            <w:r w:rsidRPr="000F05DF">
              <w:rPr>
                <w:rFonts w:ascii="Times New Roman" w:hAnsi="Times New Roman" w:cs="Times New Roman"/>
                <w:sz w:val="24"/>
                <w:szCs w:val="24"/>
              </w:rPr>
              <w:t xml:space="preserve">Beneficiarii direcți ai activităților sunt copiii incluși în sistemul de protecție specială, din centrele rezidențiale ale D.G.A.S.P.C Sector 2, copiii proveniți din familii cu dificultăți </w:t>
            </w:r>
            <w:proofErr w:type="spellStart"/>
            <w:r w:rsidRPr="000F05DF">
              <w:rPr>
                <w:rFonts w:ascii="Times New Roman" w:hAnsi="Times New Roman" w:cs="Times New Roman"/>
                <w:sz w:val="24"/>
                <w:szCs w:val="24"/>
              </w:rPr>
              <w:t>socio</w:t>
            </w:r>
            <w:proofErr w:type="spellEnd"/>
            <w:r w:rsidRPr="000F05DF">
              <w:rPr>
                <w:rFonts w:ascii="Times New Roman" w:hAnsi="Times New Roman" w:cs="Times New Roman"/>
                <w:sz w:val="24"/>
                <w:szCs w:val="24"/>
              </w:rPr>
              <w:t>-economice, copii cu dizabilități sau în risc de excluziune socială. Participarea lor la ateliere creative, jocuri, spectacole și activități interactive încurajează interacțiunea liberă, cooperarea și exprimarea de sine, contribuind astfel la reducerea stigmatizării și la consolidarea stimei de sine.</w:t>
            </w:r>
            <w:r w:rsidRPr="000F05DF">
              <w:rPr>
                <w:rFonts w:ascii="Times New Roman" w:hAnsi="Times New Roman" w:cs="Times New Roman"/>
                <w:sz w:val="24"/>
                <w:szCs w:val="24"/>
              </w:rPr>
              <w:tab/>
            </w:r>
          </w:p>
          <w:p w14:paraId="26C9AABA" w14:textId="6E80EFB2" w:rsidR="001A7067" w:rsidRPr="000F05DF" w:rsidRDefault="001A7067" w:rsidP="00C05D31">
            <w:pPr>
              <w:widowControl w:val="0"/>
              <w:spacing w:after="0" w:line="240" w:lineRule="auto"/>
              <w:ind w:left="705"/>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20DC3859"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7BE66BFB"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3676F92A"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5494AB8"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0C56F770"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02D13810"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276AF18"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1BE9647C"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6FA06E15" w14:textId="77777777" w:rsidR="004978C5" w:rsidRDefault="004978C5" w:rsidP="001848B6">
            <w:pPr>
              <w:tabs>
                <w:tab w:val="left" w:pos="180"/>
              </w:tabs>
              <w:spacing w:after="0" w:line="240" w:lineRule="auto"/>
              <w:ind w:right="423"/>
              <w:jc w:val="center"/>
              <w:rPr>
                <w:rFonts w:ascii="Times New Roman" w:eastAsia="Calibri" w:hAnsi="Times New Roman" w:cs="Times New Roman"/>
                <w:bCs/>
                <w:i/>
                <w:iCs/>
                <w:sz w:val="24"/>
                <w:szCs w:val="24"/>
              </w:rPr>
            </w:pPr>
          </w:p>
          <w:p w14:paraId="21A759C5" w14:textId="63C09EFE" w:rsidR="00F35449" w:rsidRPr="000F05DF" w:rsidRDefault="00F35449" w:rsidP="001848B6">
            <w:pPr>
              <w:tabs>
                <w:tab w:val="left" w:pos="180"/>
              </w:tabs>
              <w:spacing w:after="0"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00C05D31" w:rsidRPr="000F05DF">
              <w:rPr>
                <w:rFonts w:ascii="Times New Roman" w:eastAsia="Calibri" w:hAnsi="Times New Roman" w:cs="Times New Roman"/>
                <w:bCs/>
                <w:i/>
                <w:iCs/>
                <w:sz w:val="24"/>
                <w:szCs w:val="24"/>
              </w:rPr>
              <w:t>specificatiile</w:t>
            </w:r>
            <w:proofErr w:type="spellEnd"/>
            <w:r w:rsidR="00C05D31" w:rsidRPr="000F05DF">
              <w:rPr>
                <w:rFonts w:ascii="Times New Roman" w:eastAsia="Calibri" w:hAnsi="Times New Roman" w:cs="Times New Roman"/>
                <w:bCs/>
                <w:i/>
                <w:iCs/>
                <w:sz w:val="24"/>
                <w:szCs w:val="24"/>
              </w:rPr>
              <w:t xml:space="preserve"> tehnice </w:t>
            </w:r>
          </w:p>
        </w:tc>
      </w:tr>
      <w:tr w:rsidR="002B4F9B" w:rsidRPr="000F05DF" w14:paraId="6BFE9C38"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11FF885A"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b/>
                <w:bCs/>
                <w:sz w:val="24"/>
                <w:szCs w:val="24"/>
              </w:rPr>
              <w:t>III. OBIECTUL ACHIZIȚIEI:</w:t>
            </w:r>
          </w:p>
          <w:p w14:paraId="131E9E51"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sz w:val="24"/>
                <w:szCs w:val="24"/>
              </w:rPr>
              <w:t>Achiziționarea serviciilor de organizare tabără la munte, destinate copiilor cu sau fără dizabilități din cadrul D.G.A.S.P.C. Sector 2, organizată în perioada 15.07.2026-31.08.2026, pentru un număr total de maxim 75 de persoane, astfel:</w:t>
            </w:r>
          </w:p>
          <w:p w14:paraId="18AC570E"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sz w:val="24"/>
                <w:szCs w:val="24"/>
              </w:rPr>
              <w:t>Maxim 75 de participanți, respectiv 65 de copii/tineri și 10 însoțitori, 5 nopți, 6 zile:</w:t>
            </w:r>
          </w:p>
          <w:p w14:paraId="26946E75"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sz w:val="24"/>
                <w:szCs w:val="24"/>
              </w:rPr>
              <w:t>- 30 beneficiari și 4 însoțitori din cadrul Centrului de Zi Sfântul Pantelimon ;</w:t>
            </w:r>
          </w:p>
          <w:p w14:paraId="275E4517" w14:textId="77777777" w:rsidR="00C05D31" w:rsidRPr="000F05DF" w:rsidRDefault="00C05D31" w:rsidP="00C05D31">
            <w:pPr>
              <w:spacing w:line="276" w:lineRule="auto"/>
              <w:jc w:val="both"/>
              <w:rPr>
                <w:rFonts w:ascii="Times New Roman" w:hAnsi="Times New Roman" w:cs="Times New Roman"/>
                <w:sz w:val="24"/>
                <w:szCs w:val="24"/>
              </w:rPr>
            </w:pPr>
            <w:r w:rsidRPr="000F05DF">
              <w:rPr>
                <w:rFonts w:ascii="Times New Roman" w:hAnsi="Times New Roman" w:cs="Times New Roman"/>
                <w:sz w:val="24"/>
                <w:szCs w:val="24"/>
              </w:rPr>
              <w:t>-  15 beneficiari și 3 însoțitori din cadrul Centrului de Zi Sfânta Maria ;</w:t>
            </w:r>
          </w:p>
          <w:p w14:paraId="2AB3FF50" w14:textId="7017B6BC" w:rsidR="006F3F75" w:rsidRPr="000F05DF" w:rsidRDefault="00C05D31" w:rsidP="0006001F">
            <w:pPr>
              <w:pStyle w:val="Corptext"/>
              <w:spacing w:before="83"/>
              <w:rPr>
                <w:rFonts w:ascii="Times New Roman" w:hAnsi="Times New Roman" w:cs="Times New Roman"/>
                <w:b/>
                <w:i/>
                <w:sz w:val="24"/>
                <w:szCs w:val="24"/>
                <w:lang w:val="es-MX"/>
              </w:rPr>
            </w:pPr>
            <w:r w:rsidRPr="000F05DF">
              <w:rPr>
                <w:rFonts w:ascii="Times New Roman" w:hAnsi="Times New Roman" w:cs="Times New Roman"/>
                <w:sz w:val="24"/>
                <w:szCs w:val="24"/>
              </w:rPr>
              <w:t>- 20 beneficiari și 3 însoțitori din cadrul Centrului de Servicii de Asistență și Sprijin pentru Prevenirea Situațiilor ce Pun în Pericol Securitatea și Dezvoltarea Copilului „Casa din Tei”;</w:t>
            </w:r>
          </w:p>
          <w:p w14:paraId="2D58F7B3" w14:textId="6F18C43F" w:rsidR="002B4F9B" w:rsidRPr="000F05DF" w:rsidRDefault="002B4F9B" w:rsidP="007A3927">
            <w:pPr>
              <w:widowControl w:val="0"/>
              <w:spacing w:after="0" w:line="240" w:lineRule="auto"/>
              <w:jc w:val="both"/>
              <w:rPr>
                <w:rFonts w:ascii="Times New Roman" w:eastAsia="Calibri"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9235848" w14:textId="72946158" w:rsidR="002B4F9B" w:rsidRPr="000F05DF"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r w:rsidR="00E73047" w:rsidRPr="000F05DF">
              <w:rPr>
                <w:rFonts w:ascii="Times New Roman" w:eastAsia="Calibri" w:hAnsi="Times New Roman" w:cs="Times New Roman"/>
                <w:bCs/>
                <w:i/>
                <w:iCs/>
                <w:sz w:val="24"/>
                <w:szCs w:val="24"/>
              </w:rPr>
              <w:t>.</w:t>
            </w:r>
          </w:p>
        </w:tc>
      </w:tr>
      <w:tr w:rsidR="00936F3B" w:rsidRPr="000F05DF" w14:paraId="36E5D5FC"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40CA8120" w14:textId="77777777" w:rsidR="00C05D31" w:rsidRPr="000F05DF" w:rsidRDefault="00C05D31" w:rsidP="00C05D31">
            <w:pPr>
              <w:jc w:val="both"/>
              <w:rPr>
                <w:rFonts w:ascii="Times New Roman" w:eastAsia="Calibri" w:hAnsi="Times New Roman" w:cs="Times New Roman"/>
                <w:b/>
                <w:bCs/>
                <w:spacing w:val="-6"/>
                <w:sz w:val="24"/>
                <w:szCs w:val="24"/>
              </w:rPr>
            </w:pPr>
            <w:r w:rsidRPr="000F05DF">
              <w:rPr>
                <w:rFonts w:ascii="Times New Roman" w:eastAsia="Calibri" w:hAnsi="Times New Roman" w:cs="Times New Roman"/>
                <w:b/>
                <w:bCs/>
                <w:spacing w:val="-6"/>
                <w:sz w:val="24"/>
                <w:szCs w:val="24"/>
              </w:rPr>
              <w:t>IV. Cod CPV: 55243000-5 Servicii de tabere de copii</w:t>
            </w:r>
            <w:r w:rsidRPr="000F05DF">
              <w:rPr>
                <w:rFonts w:ascii="Times New Roman" w:eastAsia="Calibri" w:hAnsi="Times New Roman" w:cs="Times New Roman"/>
                <w:b/>
                <w:bCs/>
                <w:spacing w:val="-6"/>
                <w:sz w:val="24"/>
                <w:szCs w:val="24"/>
                <w:lang w:val="es-MX"/>
              </w:rPr>
              <w:t>;</w:t>
            </w:r>
          </w:p>
          <w:p w14:paraId="4F78086A" w14:textId="1983E8AA" w:rsidR="007A3927" w:rsidRPr="000F05DF" w:rsidRDefault="007A3927" w:rsidP="00BB5144">
            <w:pPr>
              <w:widowControl w:val="0"/>
              <w:spacing w:after="0" w:line="240" w:lineRule="auto"/>
              <w:jc w:val="both"/>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4AE7BA60" w14:textId="37AEA47D" w:rsidR="00936F3B" w:rsidRPr="000F05DF" w:rsidRDefault="00C05D31" w:rsidP="001848B6">
            <w:pPr>
              <w:tabs>
                <w:tab w:val="left" w:pos="180"/>
              </w:tabs>
              <w:spacing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r w:rsidR="009F2BE2" w:rsidRPr="000F05DF">
              <w:rPr>
                <w:rFonts w:ascii="Times New Roman" w:eastAsia="Calibri" w:hAnsi="Times New Roman" w:cs="Times New Roman"/>
                <w:bCs/>
                <w:i/>
                <w:iCs/>
                <w:sz w:val="24"/>
                <w:szCs w:val="24"/>
              </w:rPr>
              <w:t>.</w:t>
            </w:r>
          </w:p>
        </w:tc>
      </w:tr>
      <w:tr w:rsidR="0074077A" w:rsidRPr="000F05DF" w14:paraId="6BA82551" w14:textId="77777777" w:rsidTr="00EF6992">
        <w:trPr>
          <w:cantSplit/>
          <w:trHeight w:val="915"/>
        </w:trPr>
        <w:tc>
          <w:tcPr>
            <w:tcW w:w="9341" w:type="dxa"/>
            <w:tcBorders>
              <w:top w:val="single" w:sz="12" w:space="0" w:color="auto"/>
              <w:left w:val="single" w:sz="12" w:space="0" w:color="auto"/>
              <w:bottom w:val="single" w:sz="12" w:space="0" w:color="auto"/>
              <w:right w:val="single" w:sz="12" w:space="0" w:color="auto"/>
            </w:tcBorders>
            <w:vAlign w:val="center"/>
          </w:tcPr>
          <w:p w14:paraId="15396062" w14:textId="77777777" w:rsidR="00C05D31" w:rsidRPr="000F05DF" w:rsidRDefault="00C05D31" w:rsidP="00C05D31">
            <w:pPr>
              <w:jc w:val="both"/>
              <w:rPr>
                <w:rFonts w:ascii="Times New Roman" w:eastAsia="Calibri" w:hAnsi="Times New Roman" w:cs="Times New Roman"/>
                <w:b/>
                <w:bCs/>
                <w:spacing w:val="-6"/>
                <w:sz w:val="24"/>
                <w:szCs w:val="24"/>
              </w:rPr>
            </w:pPr>
            <w:r w:rsidRPr="000F05DF">
              <w:rPr>
                <w:rFonts w:ascii="Times New Roman" w:eastAsia="Calibri" w:hAnsi="Times New Roman" w:cs="Times New Roman"/>
                <w:b/>
                <w:bCs/>
                <w:spacing w:val="-6"/>
                <w:sz w:val="24"/>
                <w:szCs w:val="24"/>
              </w:rPr>
              <w:t>V. Grupul țintă este format din:</w:t>
            </w:r>
          </w:p>
          <w:p w14:paraId="55334E04" w14:textId="77777777" w:rsidR="00C05D31" w:rsidRPr="000F05DF" w:rsidRDefault="00C05D31" w:rsidP="00C05D31">
            <w:pPr>
              <w:jc w:val="both"/>
              <w:rPr>
                <w:rFonts w:ascii="Times New Roman" w:eastAsia="Calibri" w:hAnsi="Times New Roman" w:cs="Times New Roman"/>
                <w:spacing w:val="-6"/>
                <w:sz w:val="24"/>
                <w:szCs w:val="24"/>
              </w:rPr>
            </w:pPr>
            <w:r w:rsidRPr="000F05DF">
              <w:rPr>
                <w:rFonts w:ascii="Times New Roman" w:eastAsia="Calibri" w:hAnsi="Times New Roman" w:cs="Times New Roman"/>
                <w:b/>
                <w:bCs/>
                <w:spacing w:val="-6"/>
                <w:sz w:val="24"/>
                <w:szCs w:val="24"/>
              </w:rPr>
              <w:t xml:space="preserve">- </w:t>
            </w:r>
            <w:r w:rsidRPr="000F05DF">
              <w:rPr>
                <w:rFonts w:ascii="Times New Roman" w:eastAsia="Calibri" w:hAnsi="Times New Roman" w:cs="Times New Roman"/>
                <w:spacing w:val="-6"/>
                <w:sz w:val="24"/>
                <w:szCs w:val="24"/>
              </w:rPr>
              <w:t>copii și tineri cu vârsta cuprinsă între 1 - 26 ani, cu sau fără dizabilități;</w:t>
            </w:r>
          </w:p>
          <w:p w14:paraId="06126460" w14:textId="5A8CAACF" w:rsidR="004A4EBE" w:rsidRPr="000F05DF" w:rsidRDefault="004A4EBE" w:rsidP="00C05D31">
            <w:pPr>
              <w:spacing w:after="0" w:line="240" w:lineRule="auto"/>
              <w:jc w:val="both"/>
              <w:rPr>
                <w:rFonts w:ascii="Times New Roman" w:hAnsi="Times New Roman" w:cs="Times New Roman"/>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0AA15E37" w14:textId="276D7E9B" w:rsidR="0074077A" w:rsidRPr="000F05DF" w:rsidRDefault="00C05D31" w:rsidP="001848B6">
            <w:pPr>
              <w:tabs>
                <w:tab w:val="left" w:pos="180"/>
              </w:tabs>
              <w:spacing w:line="240" w:lineRule="auto"/>
              <w:ind w:right="423"/>
              <w:jc w:val="center"/>
              <w:rPr>
                <w:rFonts w:ascii="Times New Roman" w:eastAsia="Calibri" w:hAnsi="Times New Roman" w:cs="Times New Roman"/>
                <w:b/>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r w:rsidR="009F2BE2" w:rsidRPr="000F05DF">
              <w:rPr>
                <w:rFonts w:ascii="Times New Roman" w:eastAsia="Calibri" w:hAnsi="Times New Roman" w:cs="Times New Roman"/>
                <w:bCs/>
                <w:i/>
                <w:iCs/>
                <w:sz w:val="24"/>
                <w:szCs w:val="24"/>
              </w:rPr>
              <w:t>.</w:t>
            </w:r>
          </w:p>
        </w:tc>
      </w:tr>
      <w:tr w:rsidR="00F35449" w:rsidRPr="000F05DF" w14:paraId="5FD5F111"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13FA5A25" w14:textId="77777777" w:rsidR="00C05D31" w:rsidRPr="000F05DF" w:rsidRDefault="00C05D31" w:rsidP="00C05D31">
            <w:pPr>
              <w:jc w:val="both"/>
              <w:rPr>
                <w:rFonts w:ascii="Times New Roman" w:eastAsia="Calibri" w:hAnsi="Times New Roman" w:cs="Times New Roman"/>
                <w:b/>
                <w:bCs/>
                <w:color w:val="212121"/>
                <w:spacing w:val="-6"/>
                <w:sz w:val="24"/>
                <w:szCs w:val="24"/>
              </w:rPr>
            </w:pPr>
            <w:r w:rsidRPr="000F05DF">
              <w:rPr>
                <w:rFonts w:ascii="Times New Roman" w:eastAsia="Calibri" w:hAnsi="Times New Roman" w:cs="Times New Roman"/>
                <w:b/>
                <w:bCs/>
                <w:color w:val="212121"/>
                <w:spacing w:val="-6"/>
                <w:sz w:val="24"/>
                <w:szCs w:val="24"/>
              </w:rPr>
              <w:t>VI. DESCRIEREA ACHIZIȚIEI PUBLICE:</w:t>
            </w:r>
          </w:p>
          <w:p w14:paraId="0661047A" w14:textId="77777777" w:rsidR="00C05D31" w:rsidRPr="000F05DF" w:rsidRDefault="00C05D31" w:rsidP="00C05D31">
            <w:pPr>
              <w:jc w:val="both"/>
              <w:rPr>
                <w:rFonts w:ascii="Times New Roman" w:eastAsia="Calibri" w:hAnsi="Times New Roman" w:cs="Times New Roman"/>
                <w:color w:val="212121"/>
                <w:spacing w:val="-6"/>
                <w:sz w:val="24"/>
                <w:szCs w:val="24"/>
              </w:rPr>
            </w:pPr>
            <w:r w:rsidRPr="000F05DF">
              <w:rPr>
                <w:rFonts w:ascii="Times New Roman" w:eastAsia="Calibri" w:hAnsi="Times New Roman" w:cs="Times New Roman"/>
                <w:color w:val="212121"/>
                <w:spacing w:val="-6"/>
                <w:sz w:val="24"/>
                <w:szCs w:val="24"/>
              </w:rPr>
              <w:t>În vederea desfășurării taberei sunt necesare următoarele servicii:</w:t>
            </w:r>
          </w:p>
          <w:p w14:paraId="52F5774A" w14:textId="77777777" w:rsidR="00C05D31" w:rsidRPr="000F05DF" w:rsidRDefault="00C05D31" w:rsidP="00C05D31">
            <w:pPr>
              <w:pStyle w:val="Listparagraf"/>
              <w:tabs>
                <w:tab w:val="left" w:pos="142"/>
              </w:tabs>
              <w:ind w:left="-142"/>
              <w:jc w:val="both"/>
              <w:rPr>
                <w:rFonts w:ascii="Times New Roman" w:hAnsi="Times New Roman" w:cs="Times New Roman"/>
                <w:b/>
                <w:bCs/>
                <w:color w:val="212121"/>
                <w:spacing w:val="-6"/>
                <w:sz w:val="24"/>
                <w:szCs w:val="24"/>
                <w:lang w:val="es-MX" w:eastAsia="ro-RO"/>
              </w:rPr>
            </w:pPr>
            <w:r w:rsidRPr="000F05DF">
              <w:rPr>
                <w:rFonts w:ascii="Times New Roman" w:hAnsi="Times New Roman" w:cs="Times New Roman"/>
                <w:b/>
                <w:bCs/>
                <w:color w:val="212121"/>
                <w:spacing w:val="-6"/>
                <w:sz w:val="24"/>
                <w:szCs w:val="24"/>
                <w:lang w:eastAsia="ro-RO"/>
              </w:rPr>
              <w:t xml:space="preserve">  Maxim 75 de participanți, respectiv 65 de copii/tineri și 10 însoțitori, 5 nopți, 6 zile</w:t>
            </w:r>
            <w:r w:rsidRPr="000F05DF">
              <w:rPr>
                <w:rFonts w:ascii="Times New Roman" w:hAnsi="Times New Roman" w:cs="Times New Roman"/>
                <w:b/>
                <w:bCs/>
                <w:color w:val="212121"/>
                <w:spacing w:val="-6"/>
                <w:sz w:val="24"/>
                <w:szCs w:val="24"/>
                <w:lang w:val="es-MX" w:eastAsia="ro-RO"/>
              </w:rPr>
              <w:t>:</w:t>
            </w:r>
          </w:p>
          <w:p w14:paraId="68459732" w14:textId="31705209" w:rsidR="00304719" w:rsidRPr="000F05DF" w:rsidRDefault="00304719" w:rsidP="00C05D31">
            <w:pPr>
              <w:pStyle w:val="Listparagraf"/>
              <w:widowControl w:val="0"/>
              <w:tabs>
                <w:tab w:val="left" w:pos="1078"/>
              </w:tabs>
              <w:autoSpaceDE w:val="0"/>
              <w:autoSpaceDN w:val="0"/>
              <w:spacing w:after="0" w:line="240" w:lineRule="auto"/>
              <w:rPr>
                <w:rFonts w:ascii="Times New Roman" w:hAnsi="Times New Roman" w:cs="Times New Roman"/>
                <w:bCs/>
                <w:sz w:val="24"/>
                <w:szCs w:val="24"/>
              </w:rPr>
            </w:pPr>
          </w:p>
        </w:tc>
        <w:tc>
          <w:tcPr>
            <w:tcW w:w="4894" w:type="dxa"/>
            <w:tcBorders>
              <w:top w:val="single" w:sz="12" w:space="0" w:color="auto"/>
              <w:left w:val="single" w:sz="12" w:space="0" w:color="auto"/>
              <w:bottom w:val="single" w:sz="12" w:space="0" w:color="auto"/>
              <w:right w:val="single" w:sz="12" w:space="0" w:color="auto"/>
            </w:tcBorders>
          </w:tcPr>
          <w:p w14:paraId="50C63B18" w14:textId="1E409FB2" w:rsidR="00F35449" w:rsidRPr="000F05DF"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tc>
      </w:tr>
      <w:tr w:rsidR="006612F2" w:rsidRPr="000F05DF" w14:paraId="0BEAD570"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05BA60B7" w14:textId="77777777" w:rsidR="00C05D31" w:rsidRPr="000F05DF" w:rsidRDefault="00C05D31" w:rsidP="00C05D31">
            <w:pPr>
              <w:pStyle w:val="Bodytext20"/>
              <w:spacing w:before="120" w:after="120" w:line="240" w:lineRule="auto"/>
              <w:rPr>
                <w:sz w:val="24"/>
                <w:szCs w:val="24"/>
              </w:rPr>
            </w:pPr>
            <w:r w:rsidRPr="000F05DF">
              <w:rPr>
                <w:sz w:val="24"/>
                <w:szCs w:val="24"/>
              </w:rPr>
              <w:t>VI. DESCRIEREA ACHIZIȚIEI PUBLICE:</w:t>
            </w:r>
          </w:p>
          <w:p w14:paraId="5A1CFA69" w14:textId="77777777" w:rsidR="00C05D31" w:rsidRPr="000F05DF" w:rsidRDefault="00C05D31" w:rsidP="00C05D31">
            <w:pPr>
              <w:pStyle w:val="Bodytext20"/>
              <w:spacing w:before="120" w:after="120" w:line="240" w:lineRule="auto"/>
              <w:rPr>
                <w:sz w:val="24"/>
                <w:szCs w:val="24"/>
              </w:rPr>
            </w:pPr>
            <w:r w:rsidRPr="000F05DF">
              <w:rPr>
                <w:sz w:val="24"/>
                <w:szCs w:val="24"/>
              </w:rPr>
              <w:t>În vederea desfășurării taberei sunt necesare următoarele servicii:</w:t>
            </w:r>
          </w:p>
          <w:p w14:paraId="6001C954" w14:textId="147A7962" w:rsidR="00C05D31" w:rsidRPr="000F05DF" w:rsidRDefault="00C05D31" w:rsidP="00C05D31">
            <w:pPr>
              <w:pStyle w:val="Bodytext20"/>
              <w:spacing w:before="120" w:after="120" w:line="240" w:lineRule="auto"/>
              <w:rPr>
                <w:sz w:val="24"/>
                <w:szCs w:val="24"/>
              </w:rPr>
            </w:pPr>
            <w:r w:rsidRPr="000F05DF">
              <w:rPr>
                <w:sz w:val="24"/>
                <w:szCs w:val="24"/>
              </w:rPr>
              <w:t xml:space="preserve">  Maxim 75 de participanți, respectiv 65 de copii/tineri și 10 însoțitori, 5 nopți, 6 zile:</w:t>
            </w:r>
          </w:p>
          <w:p w14:paraId="3F957462" w14:textId="77777777" w:rsidR="00C05D31" w:rsidRPr="000F05DF" w:rsidRDefault="00C05D31" w:rsidP="00C05D31">
            <w:pPr>
              <w:pStyle w:val="Bodytext20"/>
              <w:spacing w:before="120" w:after="120" w:line="240" w:lineRule="auto"/>
              <w:rPr>
                <w:sz w:val="24"/>
                <w:szCs w:val="24"/>
              </w:rPr>
            </w:pPr>
            <w:r w:rsidRPr="000F05DF">
              <w:rPr>
                <w:sz w:val="24"/>
                <w:szCs w:val="24"/>
              </w:rPr>
              <w:t>1. Servicii de transport cu autocarul dus-întors, (tur - ziua 1, retur – ziua 6);</w:t>
            </w:r>
          </w:p>
          <w:p w14:paraId="639E9769" w14:textId="77777777" w:rsidR="00C05D31" w:rsidRPr="000F05DF" w:rsidRDefault="00C05D31" w:rsidP="00C05D31">
            <w:pPr>
              <w:pStyle w:val="Bodytext20"/>
              <w:spacing w:before="120" w:after="120" w:line="240" w:lineRule="auto"/>
              <w:rPr>
                <w:sz w:val="24"/>
                <w:szCs w:val="24"/>
              </w:rPr>
            </w:pPr>
            <w:r w:rsidRPr="000F05DF">
              <w:rPr>
                <w:sz w:val="24"/>
                <w:szCs w:val="24"/>
              </w:rPr>
              <w:t>2. Servicii de cazare cu mic dejun inclus (5 nopți/persoană);</w:t>
            </w:r>
          </w:p>
          <w:p w14:paraId="56237FBE" w14:textId="77777777" w:rsidR="00C05D31" w:rsidRPr="000F05DF" w:rsidRDefault="00C05D31" w:rsidP="00C05D31">
            <w:pPr>
              <w:pStyle w:val="Bodytext20"/>
              <w:spacing w:before="120" w:after="120" w:line="240" w:lineRule="auto"/>
              <w:rPr>
                <w:sz w:val="24"/>
                <w:szCs w:val="24"/>
              </w:rPr>
            </w:pPr>
            <w:r w:rsidRPr="000F05DF">
              <w:rPr>
                <w:sz w:val="24"/>
                <w:szCs w:val="24"/>
              </w:rPr>
              <w:t xml:space="preserve">3. Servicii de masă, respectiv: </w:t>
            </w:r>
          </w:p>
          <w:p w14:paraId="2AE88BBE" w14:textId="77777777" w:rsidR="00C05D31" w:rsidRPr="000F05DF" w:rsidRDefault="00C05D31" w:rsidP="00C05D31">
            <w:pPr>
              <w:pStyle w:val="Bodytext20"/>
              <w:spacing w:before="120" w:after="120" w:line="240" w:lineRule="auto"/>
              <w:rPr>
                <w:sz w:val="24"/>
                <w:szCs w:val="24"/>
              </w:rPr>
            </w:pPr>
            <w:r w:rsidRPr="000F05DF">
              <w:rPr>
                <w:sz w:val="24"/>
                <w:szCs w:val="24"/>
              </w:rPr>
              <w:t>- prânz (ziua 1, ziua 2, ziua 3, ziua 4, ziua 5);</w:t>
            </w:r>
          </w:p>
          <w:p w14:paraId="3645CB32" w14:textId="77777777" w:rsidR="00C05D31" w:rsidRPr="000F05DF" w:rsidRDefault="00C05D31" w:rsidP="00C05D31">
            <w:pPr>
              <w:pStyle w:val="Bodytext20"/>
              <w:spacing w:before="120" w:after="120" w:line="240" w:lineRule="auto"/>
              <w:rPr>
                <w:sz w:val="24"/>
                <w:szCs w:val="24"/>
              </w:rPr>
            </w:pPr>
            <w:r w:rsidRPr="000F05DF">
              <w:rPr>
                <w:sz w:val="24"/>
                <w:szCs w:val="24"/>
              </w:rPr>
              <w:t>- cină (ziua 1, ziua 2, ziua 3, ziua 4, ziua 5);</w:t>
            </w:r>
          </w:p>
          <w:p w14:paraId="2E910878" w14:textId="77777777" w:rsidR="00C05D31" w:rsidRPr="000F05DF" w:rsidRDefault="00C05D31" w:rsidP="00C05D31">
            <w:pPr>
              <w:pStyle w:val="Bodytext20"/>
              <w:spacing w:before="120" w:after="120" w:line="240" w:lineRule="auto"/>
              <w:rPr>
                <w:sz w:val="24"/>
                <w:szCs w:val="24"/>
              </w:rPr>
            </w:pPr>
            <w:r w:rsidRPr="000F05DF">
              <w:rPr>
                <w:sz w:val="24"/>
                <w:szCs w:val="24"/>
              </w:rPr>
              <w:t>- 2 gustări/zi (ziua 1, ziua 2, ziua 3, ziua 4 și ziua 5);</w:t>
            </w:r>
          </w:p>
          <w:p w14:paraId="0CFEAC21" w14:textId="77777777" w:rsidR="00C05D31" w:rsidRPr="000F05DF" w:rsidRDefault="00C05D31" w:rsidP="00C05D31">
            <w:pPr>
              <w:pStyle w:val="Bodytext20"/>
              <w:spacing w:before="120" w:after="120" w:line="240" w:lineRule="auto"/>
              <w:rPr>
                <w:sz w:val="24"/>
                <w:szCs w:val="24"/>
              </w:rPr>
            </w:pPr>
            <w:r w:rsidRPr="000F05DF">
              <w:rPr>
                <w:sz w:val="24"/>
                <w:szCs w:val="24"/>
              </w:rPr>
              <w:t>4. Servicii de agrement pentru copii / Activități recreative (Activități si jocuri, Activități sportive);</w:t>
            </w:r>
          </w:p>
          <w:p w14:paraId="1AF9AF49" w14:textId="4EE2077B" w:rsidR="00C05D31" w:rsidRPr="000F05DF" w:rsidRDefault="00C05D31" w:rsidP="00C05D31">
            <w:pPr>
              <w:pStyle w:val="Bodytext20"/>
              <w:spacing w:before="120" w:after="120" w:line="240" w:lineRule="auto"/>
              <w:rPr>
                <w:sz w:val="24"/>
                <w:szCs w:val="24"/>
              </w:rPr>
            </w:pPr>
            <w:r w:rsidRPr="000F05DF">
              <w:rPr>
                <w:sz w:val="24"/>
                <w:szCs w:val="24"/>
              </w:rPr>
              <w:t xml:space="preserve">Pentru serviciile de tabere (cazare, masă, agrement, transport) pentru copii/tineri și însoțitori, se solicită următoarele specificații tehnice: </w:t>
            </w:r>
          </w:p>
          <w:p w14:paraId="77C647ED" w14:textId="77777777" w:rsidR="00C05D31" w:rsidRPr="000F05DF" w:rsidRDefault="00C05D31" w:rsidP="00C05D31">
            <w:pPr>
              <w:pStyle w:val="Bodytext20"/>
              <w:spacing w:before="120" w:after="120" w:line="240" w:lineRule="auto"/>
              <w:rPr>
                <w:sz w:val="24"/>
                <w:szCs w:val="24"/>
              </w:rPr>
            </w:pPr>
            <w:r w:rsidRPr="000F05DF">
              <w:rPr>
                <w:sz w:val="24"/>
                <w:szCs w:val="24"/>
              </w:rPr>
              <w:t>Specificații tehnice - transport:</w:t>
            </w:r>
          </w:p>
          <w:p w14:paraId="0DE2A81D" w14:textId="0CC24916" w:rsidR="00CF3D79" w:rsidRPr="000F05DF" w:rsidRDefault="00C05D31" w:rsidP="00C05D31">
            <w:pPr>
              <w:pStyle w:val="Bodytext20"/>
              <w:shd w:val="clear" w:color="auto" w:fill="auto"/>
              <w:spacing w:before="120" w:after="120" w:line="240" w:lineRule="auto"/>
              <w:rPr>
                <w:sz w:val="24"/>
                <w:szCs w:val="24"/>
              </w:rPr>
            </w:pPr>
            <w:r w:rsidRPr="000F05DF">
              <w:rPr>
                <w:sz w:val="24"/>
                <w:szCs w:val="24"/>
              </w:rPr>
              <w:t>Pentru serviciile de transport rutier  pentru copii/tineri și însoțitorii, se solicită următoarele specificații tehnice:</w:t>
            </w:r>
          </w:p>
        </w:tc>
        <w:tc>
          <w:tcPr>
            <w:tcW w:w="4894" w:type="dxa"/>
            <w:tcBorders>
              <w:top w:val="single" w:sz="12" w:space="0" w:color="auto"/>
              <w:left w:val="single" w:sz="12" w:space="0" w:color="auto"/>
              <w:bottom w:val="single" w:sz="12" w:space="0" w:color="auto"/>
              <w:right w:val="single" w:sz="12" w:space="0" w:color="auto"/>
            </w:tcBorders>
          </w:tcPr>
          <w:p w14:paraId="454770C3"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6C0A718F"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6B183DE2"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6969E39A"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1D703E8B"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2F08A758"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387DD85C"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4B580CAB" w14:textId="7A08A3B9" w:rsidR="006612F2" w:rsidRPr="000F05DF"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r w:rsidR="006612F2" w:rsidRPr="000F05DF">
              <w:rPr>
                <w:rFonts w:ascii="Times New Roman" w:eastAsia="Calibri" w:hAnsi="Times New Roman" w:cs="Times New Roman"/>
                <w:bCs/>
                <w:i/>
                <w:iCs/>
                <w:sz w:val="24"/>
                <w:szCs w:val="24"/>
              </w:rPr>
              <w:t>.</w:t>
            </w:r>
          </w:p>
        </w:tc>
      </w:tr>
      <w:tr w:rsidR="00EF6992" w:rsidRPr="000F05DF" w14:paraId="1DAC394E" w14:textId="77777777" w:rsidTr="00EF6992">
        <w:trPr>
          <w:cantSplit/>
          <w:trHeight w:val="1062"/>
        </w:trPr>
        <w:tc>
          <w:tcPr>
            <w:tcW w:w="9341" w:type="dxa"/>
            <w:tcBorders>
              <w:top w:val="single" w:sz="12" w:space="0" w:color="auto"/>
              <w:left w:val="single" w:sz="12" w:space="0" w:color="auto"/>
              <w:bottom w:val="single" w:sz="12" w:space="0" w:color="auto"/>
              <w:right w:val="single" w:sz="12" w:space="0" w:color="auto"/>
            </w:tcBorders>
            <w:vAlign w:val="center"/>
          </w:tcPr>
          <w:p w14:paraId="2BA46ADA"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participanților la tabără trebuie să li se asigure transportul din București până la locația  în care se desfășoară tabăra si retur cu mijloace de transport pentru care există licență de transport și care să îndeplinească toate condițiile legale în vigoare;</w:t>
            </w:r>
          </w:p>
          <w:p w14:paraId="5DA4005D"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se va prezenta documentul care atestă clasificarea sau declarație pe propria răspundere din partea operatului de transport;</w:t>
            </w:r>
          </w:p>
          <w:p w14:paraId="77AEE173"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preluarea participanților se va realiza dintr-o locație stabilită de D.G.A.S.P.C. Sector 2 iar predarea, la unitatea de cazare; orele în care se va realiza îmbarcarea/debarcarea pasagerilor vor fi stabilite în prealabil; la fel se va proceda și la retur;</w:t>
            </w:r>
          </w:p>
          <w:p w14:paraId="0B0BE7AD"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mijloacele de transport puse la dispoziție trebuie sa fie autocare dotate conform standardelor, cu instalație de aer condiționat funcțională pe toată durata deplasării, iar conducătorii auto instruiți, avizați și cu experiență ;</w:t>
            </w:r>
          </w:p>
          <w:p w14:paraId="62C384BA"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șoferii care efectuează transportul persoanelor trebuie să dețină Atestat profesional pentru conducătorii auto care efectuează transport public de persoane în termen de valabilitate;</w:t>
            </w:r>
          </w:p>
          <w:p w14:paraId="01C7CC35"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autocarele trebuie sa respecte normele legale privind transportul de persoane și siguranță acestora în trafic;</w:t>
            </w:r>
          </w:p>
          <w:p w14:paraId="68F1D1A9"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în cazul apariției unor defecțiuni tehnice (sau alte defecțiuni), prestatorul are obligația de a asigura un alt mijloc de transport (autocar) pentru înlocuirea celui care efectuează cursa;</w:t>
            </w:r>
          </w:p>
          <w:p w14:paraId="039D80FF" w14:textId="17D6DE13"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w:t>
            </w:r>
            <w:r w:rsidRPr="000F05DF">
              <w:rPr>
                <w:rFonts w:ascii="Times New Roman" w:hAnsi="Times New Roman" w:cs="Times New Roman"/>
                <w:sz w:val="24"/>
                <w:szCs w:val="24"/>
              </w:rPr>
              <w:tab/>
              <w:t>efectuarea popasurilor la solicitările însoțitorilor de grup.</w:t>
            </w:r>
          </w:p>
          <w:p w14:paraId="4C6A5D60" w14:textId="77777777" w:rsidR="00C05D31" w:rsidRPr="000F05DF" w:rsidRDefault="00C05D31" w:rsidP="00C05D31">
            <w:pPr>
              <w:jc w:val="both"/>
              <w:rPr>
                <w:rFonts w:ascii="Times New Roman" w:hAnsi="Times New Roman" w:cs="Times New Roman"/>
                <w:sz w:val="24"/>
                <w:szCs w:val="24"/>
              </w:rPr>
            </w:pPr>
            <w:r w:rsidRPr="000F05DF">
              <w:rPr>
                <w:rFonts w:ascii="Times New Roman" w:hAnsi="Times New Roman" w:cs="Times New Roman"/>
                <w:sz w:val="24"/>
                <w:szCs w:val="24"/>
              </w:rPr>
              <w:t>Specificații tehnice - cazare:</w:t>
            </w:r>
          </w:p>
          <w:p w14:paraId="23B0A4F3" w14:textId="77777777" w:rsidR="000F05DF" w:rsidRPr="000F05DF" w:rsidRDefault="00C05D31"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Unitatea/ unitățile de primire turistica cu funcțiune de cazare (hotel, pensiune, vilă) trebuie să respecte normele</w:t>
            </w:r>
            <w:r w:rsidR="000F05DF" w:rsidRPr="000F05DF">
              <w:rPr>
                <w:rFonts w:ascii="Times New Roman" w:eastAsiaTheme="minorHAnsi" w:hAnsi="Times New Roman" w:cs="Times New Roman"/>
              </w:rPr>
              <w:t xml:space="preserve"> impuse de autorități în vederea asigurării tuturor măsurilor </w:t>
            </w:r>
            <w:proofErr w:type="spellStart"/>
            <w:r w:rsidR="000F05DF" w:rsidRPr="000F05DF">
              <w:rPr>
                <w:rFonts w:ascii="Times New Roman" w:eastAsiaTheme="minorHAnsi" w:hAnsi="Times New Roman" w:cs="Times New Roman"/>
              </w:rPr>
              <w:t>igienico</w:t>
            </w:r>
            <w:proofErr w:type="spellEnd"/>
            <w:r w:rsidR="000F05DF" w:rsidRPr="000F05DF">
              <w:rPr>
                <w:rFonts w:ascii="Times New Roman" w:eastAsiaTheme="minorHAnsi" w:hAnsi="Times New Roman" w:cs="Times New Roman"/>
              </w:rPr>
              <w:t xml:space="preserve">-sanitare necesare și să  îndeplinească următoarele </w:t>
            </w:r>
            <w:proofErr w:type="spellStart"/>
            <w:r w:rsidR="000F05DF" w:rsidRPr="000F05DF">
              <w:rPr>
                <w:rFonts w:ascii="Times New Roman" w:eastAsiaTheme="minorHAnsi" w:hAnsi="Times New Roman" w:cs="Times New Roman"/>
              </w:rPr>
              <w:t>condiţii</w:t>
            </w:r>
            <w:proofErr w:type="spellEnd"/>
            <w:r w:rsidR="000F05DF" w:rsidRPr="000F05DF">
              <w:rPr>
                <w:rFonts w:ascii="Times New Roman" w:eastAsiaTheme="minorHAnsi" w:hAnsi="Times New Roman" w:cs="Times New Roman"/>
              </w:rPr>
              <w:t>:</w:t>
            </w:r>
          </w:p>
          <w:p w14:paraId="4AB4B460"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cazarea în unitate se va efectua în camere cu minimum 2 paturi și maximum 5 paturi, fiecare cameră;</w:t>
            </w:r>
          </w:p>
          <w:p w14:paraId="1178A64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nu se acceptă paturi supraetajate;</w:t>
            </w:r>
          </w:p>
          <w:p w14:paraId="5C8F149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camerele vor beneficia de lumină naturală și posibilități de aerisire atunci când este nevoie ;</w:t>
            </w:r>
          </w:p>
          <w:p w14:paraId="78157377" w14:textId="0258516C"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camerele trebuie să dispună de instalație de încălzire/răcire (în cazul în care va fi nevoie) </w:t>
            </w:r>
          </w:p>
          <w:p w14:paraId="69FB862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într-o camera se vor caza numai copii de același sex ;</w:t>
            </w:r>
          </w:p>
          <w:p w14:paraId="7157668E"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camerele trebuie să fie dotate și cu spații de depozitare (dulap,  noptieră, etc.) ; </w:t>
            </w:r>
          </w:p>
          <w:p w14:paraId="4106393E"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grupurile sanitare să fie dotate cu </w:t>
            </w:r>
            <w:proofErr w:type="spellStart"/>
            <w:r w:rsidRPr="000F05DF">
              <w:rPr>
                <w:rFonts w:ascii="Times New Roman" w:eastAsiaTheme="minorHAnsi" w:hAnsi="Times New Roman" w:cs="Times New Roman"/>
              </w:rPr>
              <w:t>wc-uri</w:t>
            </w:r>
            <w:proofErr w:type="spellEnd"/>
            <w:r w:rsidRPr="000F05DF">
              <w:rPr>
                <w:rFonts w:ascii="Times New Roman" w:eastAsiaTheme="minorHAnsi" w:hAnsi="Times New Roman" w:cs="Times New Roman"/>
              </w:rPr>
              <w:t xml:space="preserve">, chiuvete și dușuri/cadă cu apă curentă rece și caldă, prosoape, hârtie igienică, șampon și săpun; </w:t>
            </w:r>
          </w:p>
          <w:p w14:paraId="26CEC97B"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asigurarea apei reci și a apei calde pe toată perioada </w:t>
            </w:r>
            <w:proofErr w:type="spellStart"/>
            <w:r w:rsidRPr="000F05DF">
              <w:rPr>
                <w:rFonts w:ascii="Times New Roman" w:eastAsiaTheme="minorHAnsi" w:hAnsi="Times New Roman" w:cs="Times New Roman"/>
              </w:rPr>
              <w:t>desfăşurării</w:t>
            </w:r>
            <w:proofErr w:type="spellEnd"/>
            <w:r w:rsidRPr="000F05DF">
              <w:rPr>
                <w:rFonts w:ascii="Times New Roman" w:eastAsiaTheme="minorHAnsi" w:hAnsi="Times New Roman" w:cs="Times New Roman"/>
              </w:rPr>
              <w:t xml:space="preserve"> taberei, fără posibilitatea </w:t>
            </w:r>
            <w:proofErr w:type="spellStart"/>
            <w:r w:rsidRPr="000F05DF">
              <w:rPr>
                <w:rFonts w:ascii="Times New Roman" w:eastAsiaTheme="minorHAnsi" w:hAnsi="Times New Roman" w:cs="Times New Roman"/>
              </w:rPr>
              <w:t>restricţionării</w:t>
            </w:r>
            <w:proofErr w:type="spellEnd"/>
            <w:r w:rsidRPr="000F05DF">
              <w:rPr>
                <w:rFonts w:ascii="Times New Roman" w:eastAsiaTheme="minorHAnsi" w:hAnsi="Times New Roman" w:cs="Times New Roman"/>
              </w:rPr>
              <w:t xml:space="preserve"> sau a întreruperii acesteia din diferite motive subiective;</w:t>
            </w:r>
          </w:p>
          <w:p w14:paraId="661431DF"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asigurarea zilnică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menţinerea</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curăţeniei</w:t>
            </w:r>
            <w:proofErr w:type="spellEnd"/>
            <w:r w:rsidRPr="000F05DF">
              <w:rPr>
                <w:rFonts w:ascii="Times New Roman" w:eastAsiaTheme="minorHAnsi" w:hAnsi="Times New Roman" w:cs="Times New Roman"/>
              </w:rPr>
              <w:t xml:space="preserve">  în </w:t>
            </w:r>
            <w:proofErr w:type="spellStart"/>
            <w:r w:rsidRPr="000F05DF">
              <w:rPr>
                <w:rFonts w:ascii="Times New Roman" w:eastAsiaTheme="minorHAnsi" w:hAnsi="Times New Roman" w:cs="Times New Roman"/>
              </w:rPr>
              <w:t>spaţiul</w:t>
            </w:r>
            <w:proofErr w:type="spellEnd"/>
            <w:r w:rsidRPr="000F05DF">
              <w:rPr>
                <w:rFonts w:ascii="Times New Roman" w:eastAsiaTheme="minorHAnsi" w:hAnsi="Times New Roman" w:cs="Times New Roman"/>
              </w:rPr>
              <w:t xml:space="preserve"> de cazare, conform art. 20, lit. h din Ordinul Nr. 1456 din 15/08/2020 , pentru aprobarea Normelor de igienă din unitățile pentru ocrotirea, educarea, instruirea, odihna și recreerea copiilor și tinerilor; </w:t>
            </w:r>
          </w:p>
          <w:p w14:paraId="2FCA2F1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7A7CB76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Unitatea de cazare trebuie să dispună de următoarele: </w:t>
            </w:r>
          </w:p>
          <w:p w14:paraId="1D95D46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restaurant în incinta spațiului de cazare sau în proximitate, care va asigura personalul necesar pregătirii și servirii meselor zilnice;</w:t>
            </w:r>
          </w:p>
          <w:p w14:paraId="1802140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toate camerele să se afle în același condominiu;</w:t>
            </w:r>
          </w:p>
          <w:p w14:paraId="7414410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să prezinte autorizația de funcționare, autorizații DSV și DSP, autorizație ISU, atât pentru camere cât și pentru restaurant; zonă dedicată activităților de agrement (curte/ spațiu amenajat în propria locație corespunzătoare/corespunzător pentru a putea găzdui participanții la tabără);</w:t>
            </w:r>
          </w:p>
          <w:p w14:paraId="480F6E07"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asistență medicală permanentă la care persoanele participante vor avea acces  gratuit, la cerere ( se va face dovada unui contract de asistență medicală valabil pentru toată perioada propusa pentru îndeplinirea contractului de achiziție de servicii) ;</w:t>
            </w:r>
          </w:p>
          <w:p w14:paraId="12FCDD49"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09C1EBB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Specificații tehnice - servicii de masă:</w:t>
            </w:r>
          </w:p>
          <w:p w14:paraId="6F7CE68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prepararea meniurilor și servirea meselor se va realiza în spații special amenajate,  autorizate sanitar veterinar;</w:t>
            </w:r>
          </w:p>
          <w:p w14:paraId="25A3DBF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include cele trei mese principale ale zilei, gustări și apa îmbuteliată;</w:t>
            </w:r>
          </w:p>
          <w:p w14:paraId="1A39C12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având în vedere condițiile meteorologice, respectiv temperaturi ridicate, operatorul va   pune la dispoziția participanților apă îmbuteliată, care poate fi luată și în afara complexului de cazare/ restaurant; </w:t>
            </w:r>
          </w:p>
          <w:p w14:paraId="34B3169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masa de prânz va include minimum două feluri de mâncare caldă și desert, fără a se repeta pe perioada sejurului;</w:t>
            </w:r>
          </w:p>
          <w:p w14:paraId="55772FAB"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cina va include minimum un fel de mâncare, fără a se repeta pe întreaga perioadă a sejurului; </w:t>
            </w:r>
          </w:p>
          <w:p w14:paraId="586C9A8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micul dejun poate fi identic în toate zilele de tabără – meniu clasic;</w:t>
            </w:r>
          </w:p>
          <w:p w14:paraId="5970D3A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în cazuri speciale, pregătirea meniului pentru copiii cărora le-a fost stabilit un regim alimentar de către medicul specialist se va face conform recomandărilor acestuia, sau în funcție de religia beneficiarilor; </w:t>
            </w:r>
          </w:p>
          <w:p w14:paraId="10DB4C5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se vor prezenta variantele de meniu în concordanță cu prevederile Ordinului nr. 541/2025 pentru aprobarea Listei alimentelor nerecomandate </w:t>
            </w:r>
            <w:proofErr w:type="spellStart"/>
            <w:r w:rsidRPr="000F05DF">
              <w:rPr>
                <w:rFonts w:ascii="Times New Roman" w:eastAsiaTheme="minorHAnsi" w:hAnsi="Times New Roman" w:cs="Times New Roman"/>
              </w:rPr>
              <w:t>preşcolarilor</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şiVI</w:t>
            </w:r>
            <w:proofErr w:type="spellEnd"/>
            <w:r w:rsidRPr="000F05DF">
              <w:rPr>
                <w:rFonts w:ascii="Times New Roman" w:eastAsiaTheme="minorHAnsi" w:hAnsi="Times New Roman" w:cs="Times New Roman"/>
              </w:rPr>
              <w:t>. DESCRIEREA ACHIZIȚIEI PUBLICE:</w:t>
            </w:r>
          </w:p>
          <w:p w14:paraId="480BBA1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În vederea desfășurării taberei sunt necesare următoarele servicii:</w:t>
            </w:r>
          </w:p>
          <w:p w14:paraId="514C4360" w14:textId="7D21521E" w:rsidR="000F05DF" w:rsidRPr="000F05DF" w:rsidRDefault="000F05DF" w:rsidP="00F550B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  Maxim 75 de participanți, respectiv 65 de copii/tineri și 10 însoțitori, 5 nopți, 6 zile:</w:t>
            </w:r>
          </w:p>
          <w:p w14:paraId="75C192B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1. Servicii de transport cu autocarul dus-întors, (tur - ziua 1, retur – ziua 6);</w:t>
            </w:r>
          </w:p>
          <w:p w14:paraId="1E2746D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2. Servicii de cazare cu mic dejun inclus (5 nopți/persoană);</w:t>
            </w:r>
          </w:p>
          <w:p w14:paraId="63D5420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3. Servicii de masă, respectiv: </w:t>
            </w:r>
          </w:p>
          <w:p w14:paraId="0753E36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prânz (ziua 1, ziua 2, ziua 3, ziua 4, ziua 5);</w:t>
            </w:r>
          </w:p>
          <w:p w14:paraId="38480232"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cină (ziua 1, ziua 2, ziua 3, ziua 4, ziua 5);</w:t>
            </w:r>
          </w:p>
          <w:p w14:paraId="3D8903D8"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- 2 gustări/zi (ziua 1, ziua 2, ziua 3, ziua 4 și ziua 5);</w:t>
            </w:r>
          </w:p>
          <w:p w14:paraId="4C653A7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4. Servicii de agrement pentru copii / Activități recreative (Activități si jocuri, Activități sportive);</w:t>
            </w:r>
          </w:p>
          <w:p w14:paraId="62813F52"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Pentru serviciile de tabere (cazare, masă, agrement, transport) pentru copii/tineri și însoțitori, se solicită următoarele specificații tehnice: </w:t>
            </w:r>
          </w:p>
          <w:p w14:paraId="1367274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775B67C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Specificații tehnice - transport:</w:t>
            </w:r>
          </w:p>
          <w:p w14:paraId="08A8F69E"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Pentru serviciile de transport rutier  pentru copii/tineri și însoțitorii, se solicită următoarele specificații tehnice: </w:t>
            </w:r>
          </w:p>
          <w:p w14:paraId="5509BD3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participanților la tabără trebuie să li se asigure transportul din București până la locația  în care se desfășoară tabăra si retur cu mijloace de transport pentru care există licență de transport și care să îndeplinească toate condițiile legale în vigoare;</w:t>
            </w:r>
          </w:p>
          <w:p w14:paraId="71AD2BE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se va prezenta documentul care atestă clasificarea sau declarație pe propria răspundere din partea operatului de transport;</w:t>
            </w:r>
          </w:p>
          <w:p w14:paraId="1B79B128"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preluarea participanților se va realiza dintr-o locație stabilită de D.G.A.S.P.C. Sector 2 iar predarea, la unitatea de cazare; orele în care se va realiza îmbarcarea/debarcarea pasagerilor vor fi stabilite în prealabil; la fel se va proceda și la retur;</w:t>
            </w:r>
          </w:p>
          <w:p w14:paraId="268E1197"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mijloacele de transport puse la dispoziție trebuie sa fie autocare dotate conform standardelor, cu instalație de aer condiționat funcțională pe toată durata deplasării, iar conducătorii auto instruiți, avizați și cu experiență ;</w:t>
            </w:r>
          </w:p>
          <w:p w14:paraId="3345A15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șoferii care efectuează transportul persoanelor trebuie să dețină Atestat profesional pentru conducătorii auto care efectuează transport public de persoane în termen de valabilitate;</w:t>
            </w:r>
          </w:p>
          <w:p w14:paraId="114AD45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autocarele trebuie sa respecte normele legale privind transportul de persoane și siguranță acestora în trafic;</w:t>
            </w:r>
          </w:p>
          <w:p w14:paraId="7EC078E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în cazul apariției unor defecțiuni tehnice (sau alte defecțiuni), prestatorul are obligația de a asigura un alt mijloc de transport (autocar) pentru înlocuirea celui care efectuează cursa;</w:t>
            </w:r>
          </w:p>
          <w:p w14:paraId="4E8352BA" w14:textId="52FA69AC" w:rsidR="000F05DF" w:rsidRPr="000F05DF" w:rsidRDefault="000F05DF" w:rsidP="004978C5">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efectuarea popasurilor la solicitările însoțitorilor de grup.</w:t>
            </w:r>
          </w:p>
          <w:p w14:paraId="1F09959F"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Specificații tehnice - cazare:</w:t>
            </w:r>
          </w:p>
          <w:p w14:paraId="4DBDA56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Unitatea/ unitățile de primire turistica cu funcțiune de cazare (hotel, pensiune, vilă) trebuie să respecte normele impuse de autorități în vederea asigurării tuturor măsurilor </w:t>
            </w:r>
            <w:proofErr w:type="spellStart"/>
            <w:r w:rsidRPr="000F05DF">
              <w:rPr>
                <w:rFonts w:ascii="Times New Roman" w:eastAsiaTheme="minorHAnsi" w:hAnsi="Times New Roman" w:cs="Times New Roman"/>
              </w:rPr>
              <w:t>igienico</w:t>
            </w:r>
            <w:proofErr w:type="spellEnd"/>
            <w:r w:rsidRPr="000F05DF">
              <w:rPr>
                <w:rFonts w:ascii="Times New Roman" w:eastAsiaTheme="minorHAnsi" w:hAnsi="Times New Roman" w:cs="Times New Roman"/>
              </w:rPr>
              <w:t xml:space="preserve">-sanitare necesare și să  îndeplinească următoarele </w:t>
            </w:r>
            <w:proofErr w:type="spellStart"/>
            <w:r w:rsidRPr="000F05DF">
              <w:rPr>
                <w:rFonts w:ascii="Times New Roman" w:eastAsiaTheme="minorHAnsi" w:hAnsi="Times New Roman" w:cs="Times New Roman"/>
              </w:rPr>
              <w:t>condiţii</w:t>
            </w:r>
            <w:proofErr w:type="spellEnd"/>
            <w:r w:rsidRPr="000F05DF">
              <w:rPr>
                <w:rFonts w:ascii="Times New Roman" w:eastAsiaTheme="minorHAnsi" w:hAnsi="Times New Roman" w:cs="Times New Roman"/>
              </w:rPr>
              <w:t>:</w:t>
            </w:r>
          </w:p>
          <w:p w14:paraId="7F7EC2BE"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cazarea în unitate se va efectua în camere cu minimum 2 paturi și maximum 5 paturi, fiecare cameră;</w:t>
            </w:r>
          </w:p>
          <w:p w14:paraId="3D01F5E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nu se acceptă paturi supraetajate;</w:t>
            </w:r>
          </w:p>
          <w:p w14:paraId="0F44452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camerele vor beneficia de lumină naturală și posibilități de aerisire atunci când este nevoie ;</w:t>
            </w:r>
          </w:p>
          <w:p w14:paraId="491E1B59" w14:textId="6D50E1FC"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camerele trebuie să dispună de instalație de încălzire/răcire (în cazul în care va fi nevoie) </w:t>
            </w:r>
          </w:p>
          <w:p w14:paraId="230BFCED"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într-o camera se vor caza numai copii de același sex ;</w:t>
            </w:r>
          </w:p>
          <w:p w14:paraId="1DF2D08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camerele trebuie să fie dotate și cu spații de depozitare (dulap,  noptieră, etc.) ; </w:t>
            </w:r>
          </w:p>
          <w:p w14:paraId="0736F9B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grupurile sanitare să fie dotate cu </w:t>
            </w:r>
            <w:proofErr w:type="spellStart"/>
            <w:r w:rsidRPr="000F05DF">
              <w:rPr>
                <w:rFonts w:ascii="Times New Roman" w:eastAsiaTheme="minorHAnsi" w:hAnsi="Times New Roman" w:cs="Times New Roman"/>
              </w:rPr>
              <w:t>wc-uri</w:t>
            </w:r>
            <w:proofErr w:type="spellEnd"/>
            <w:r w:rsidRPr="000F05DF">
              <w:rPr>
                <w:rFonts w:ascii="Times New Roman" w:eastAsiaTheme="minorHAnsi" w:hAnsi="Times New Roman" w:cs="Times New Roman"/>
              </w:rPr>
              <w:t xml:space="preserve">, chiuvete și dușuri/cadă cu apă curentă rece și caldă, prosoape, hârtie igienică, șampon și săpun; </w:t>
            </w:r>
          </w:p>
          <w:p w14:paraId="63163160"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asigurarea apei reci și a apei calde pe toată perioada </w:t>
            </w:r>
            <w:proofErr w:type="spellStart"/>
            <w:r w:rsidRPr="000F05DF">
              <w:rPr>
                <w:rFonts w:ascii="Times New Roman" w:eastAsiaTheme="minorHAnsi" w:hAnsi="Times New Roman" w:cs="Times New Roman"/>
              </w:rPr>
              <w:t>desfăşurării</w:t>
            </w:r>
            <w:proofErr w:type="spellEnd"/>
            <w:r w:rsidRPr="000F05DF">
              <w:rPr>
                <w:rFonts w:ascii="Times New Roman" w:eastAsiaTheme="minorHAnsi" w:hAnsi="Times New Roman" w:cs="Times New Roman"/>
              </w:rPr>
              <w:t xml:space="preserve"> taberei, fără posibilitatea </w:t>
            </w:r>
            <w:proofErr w:type="spellStart"/>
            <w:r w:rsidRPr="000F05DF">
              <w:rPr>
                <w:rFonts w:ascii="Times New Roman" w:eastAsiaTheme="minorHAnsi" w:hAnsi="Times New Roman" w:cs="Times New Roman"/>
              </w:rPr>
              <w:t>restricţionării</w:t>
            </w:r>
            <w:proofErr w:type="spellEnd"/>
            <w:r w:rsidRPr="000F05DF">
              <w:rPr>
                <w:rFonts w:ascii="Times New Roman" w:eastAsiaTheme="minorHAnsi" w:hAnsi="Times New Roman" w:cs="Times New Roman"/>
              </w:rPr>
              <w:t xml:space="preserve"> sau a întreruperii acesteia din diferite motive subiective;</w:t>
            </w:r>
          </w:p>
          <w:p w14:paraId="6571188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asigurarea zilnică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menţinerea</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curăţeniei</w:t>
            </w:r>
            <w:proofErr w:type="spellEnd"/>
            <w:r w:rsidRPr="000F05DF">
              <w:rPr>
                <w:rFonts w:ascii="Times New Roman" w:eastAsiaTheme="minorHAnsi" w:hAnsi="Times New Roman" w:cs="Times New Roman"/>
              </w:rPr>
              <w:t xml:space="preserve">  în </w:t>
            </w:r>
            <w:proofErr w:type="spellStart"/>
            <w:r w:rsidRPr="000F05DF">
              <w:rPr>
                <w:rFonts w:ascii="Times New Roman" w:eastAsiaTheme="minorHAnsi" w:hAnsi="Times New Roman" w:cs="Times New Roman"/>
              </w:rPr>
              <w:t>spaţiul</w:t>
            </w:r>
            <w:proofErr w:type="spellEnd"/>
            <w:r w:rsidRPr="000F05DF">
              <w:rPr>
                <w:rFonts w:ascii="Times New Roman" w:eastAsiaTheme="minorHAnsi" w:hAnsi="Times New Roman" w:cs="Times New Roman"/>
              </w:rPr>
              <w:t xml:space="preserve"> de cazare, conform art. 20, lit. h din Ordinul Nr. 1456 din 15/08/2020 , pentru aprobarea Normelor de igienă din unitățile pentru ocrotirea, educarea, instruirea, odihna și recreerea copiilor și tinerilor; </w:t>
            </w:r>
          </w:p>
          <w:p w14:paraId="3EC7A98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0CC02EE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Unitatea de cazare trebuie să dispună de următoarele: </w:t>
            </w:r>
          </w:p>
          <w:p w14:paraId="43D46C52"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restaurant în incinta spațiului de cazare sau în proximitate, care va asigura personalul necesar pregătirii și servirii meselor zilnice;</w:t>
            </w:r>
          </w:p>
          <w:p w14:paraId="474C7129"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toate camerele să se afle în același condominiu;</w:t>
            </w:r>
          </w:p>
          <w:p w14:paraId="5A9E16E6" w14:textId="13BA9CF8"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să prezinte autorizația de funcționare, autorizații DSV și DSP, autorizație ISU, atât pentru camere cât și pentru restaurant;</w:t>
            </w:r>
            <w:r w:rsidR="00F550BF">
              <w:rPr>
                <w:rFonts w:ascii="Times New Roman" w:eastAsiaTheme="minorHAnsi" w:hAnsi="Times New Roman" w:cs="Times New Roman"/>
              </w:rPr>
              <w:t xml:space="preserve"> Autorizațiile  trebuie sa fie valabile in momentul </w:t>
            </w:r>
            <w:proofErr w:type="spellStart"/>
            <w:r w:rsidR="00F550BF">
              <w:rPr>
                <w:rFonts w:ascii="Times New Roman" w:eastAsiaTheme="minorHAnsi" w:hAnsi="Times New Roman" w:cs="Times New Roman"/>
              </w:rPr>
              <w:t>ofertării.s</w:t>
            </w:r>
            <w:proofErr w:type="spellEnd"/>
          </w:p>
          <w:p w14:paraId="7DE149B2"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zonă dedicată activităților de agrement (curte/ spațiu amenajat în propria locație corespunzătoare/corespunzător pentru a putea găzdui participanții la tabără);</w:t>
            </w:r>
          </w:p>
          <w:p w14:paraId="46D5313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asistență medicală permanentă la care persoanele participante vor avea acces  gratuit, la cerere ( se va face dovada unui contract de asistență medicală valabil pentru toată perioada propusa pentru îndeplinirea contractului de achiziție de servicii) ;</w:t>
            </w:r>
          </w:p>
          <w:p w14:paraId="7BCD04A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0337A0E8"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Specificații tehnice - servicii de masă:</w:t>
            </w:r>
          </w:p>
          <w:p w14:paraId="0824A70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prepararea meniurilor și servirea meselor se va realiza în spații special amenajate,  autorizate sanitar veterinar;</w:t>
            </w:r>
          </w:p>
          <w:p w14:paraId="012924C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include cele trei mese principale ale zilei, gustări și apa îmbuteliată;</w:t>
            </w:r>
          </w:p>
          <w:p w14:paraId="227466E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având în vedere condițiile meteorologice, respectiv temperaturi ridicate, operatorul va   pune la dispoziția participanților apă îmbuteliată, care poate fi luată și în afara complexului de cazare/ restaurant; </w:t>
            </w:r>
          </w:p>
          <w:p w14:paraId="669BC81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masa de prânz va include minimum două feluri de mâncare caldă și desert, fără a se repeta pe perioada sejurului;</w:t>
            </w:r>
          </w:p>
          <w:p w14:paraId="01571C1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cina va include minimum un fel de mâncare, fără a se repeta pe întreaga perioadă a sejurului; </w:t>
            </w:r>
          </w:p>
          <w:p w14:paraId="05DC78EB"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micul dejun poate fi identic în toate zilele de tabără – meniu clasic;</w:t>
            </w:r>
          </w:p>
          <w:p w14:paraId="7617807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în cazuri speciale, pregătirea meniului pentru copiii cărora le-a fost stabilit un regim alimentar de către medicul specialist se va face conform recomandărilor acestuia, sau în funcție de religia beneficiarilor; </w:t>
            </w:r>
          </w:p>
          <w:p w14:paraId="7EA7A02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se vor prezenta variantele de meniu în concordanță cu prevederile Ordinului nr. 541/2025 pentru aprobarea Listei alimentelor nerecomandate </w:t>
            </w:r>
            <w:proofErr w:type="spellStart"/>
            <w:r w:rsidRPr="000F05DF">
              <w:rPr>
                <w:rFonts w:ascii="Times New Roman" w:eastAsiaTheme="minorHAnsi" w:hAnsi="Times New Roman" w:cs="Times New Roman"/>
              </w:rPr>
              <w:t>preşcolarilor</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şcolarilor</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a principiilor care stau la baza unei </w:t>
            </w:r>
            <w:proofErr w:type="spellStart"/>
            <w:r w:rsidRPr="000F05DF">
              <w:rPr>
                <w:rFonts w:ascii="Times New Roman" w:eastAsiaTheme="minorHAnsi" w:hAnsi="Times New Roman" w:cs="Times New Roman"/>
              </w:rPr>
              <w:t>alimentaţii</w:t>
            </w:r>
            <w:proofErr w:type="spellEnd"/>
            <w:r w:rsidRPr="000F05DF">
              <w:rPr>
                <w:rFonts w:ascii="Times New Roman" w:eastAsiaTheme="minorHAnsi" w:hAnsi="Times New Roman" w:cs="Times New Roman"/>
              </w:rPr>
              <w:t xml:space="preserve"> sănătoase pentru copii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adolescenţi</w:t>
            </w:r>
            <w:proofErr w:type="spellEnd"/>
            <w:r w:rsidRPr="000F05DF">
              <w:rPr>
                <w:rFonts w:ascii="Times New Roman" w:eastAsiaTheme="minorHAnsi" w:hAnsi="Times New Roman" w:cs="Times New Roman"/>
              </w:rPr>
              <w:t>;</w:t>
            </w:r>
          </w:p>
          <w:p w14:paraId="7FB74FEE"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meniul va fi aprobat în prealabil de Achizitor, care își rezervă dreptul de a refuza și sugera modificări ale structurii meniurilor zilnice;</w:t>
            </w:r>
          </w:p>
          <w:p w14:paraId="368248FC"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se va interzice comercializarea/ servirea băuturilor alcoolice, țigărilor și a energizantelor în cadrul locației unde se desfășoară tabăra.  </w:t>
            </w:r>
          </w:p>
          <w:p w14:paraId="3F36B83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31454F6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Specificații tehnice - servicii de agrement pentru copii / activități recreative, respectiv:</w:t>
            </w:r>
          </w:p>
          <w:p w14:paraId="4B03D1D9"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zilnică a unor activități recreative cum ar fi : jocuri, ateliere, concursuri, spectacole, activități, vizionare filme/ documentare specifice vârstei participanților, etc ;</w:t>
            </w:r>
          </w:p>
          <w:p w14:paraId="6C964AD8"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de excursii/ vizite la obiective turistice din proximitatea locației taberei;</w:t>
            </w:r>
          </w:p>
          <w:p w14:paraId="5CC23894"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personalului necesar pentru desfășurarea activităților. Toate activitățile vor fi organizate de către personalul pus la dispoziție de operatorul economic, sub supravegherea însoțitorilor participanți din partea autorității contractante;</w:t>
            </w:r>
          </w:p>
          <w:p w14:paraId="2201663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gratuită a accesului la piscina proprie sau în proximitatea locației taberei;</w:t>
            </w:r>
          </w:p>
          <w:p w14:paraId="2ABA839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gratuită de spații adecvate petrecerii timpului liber, jocurilor specifice, atât în spații deschise cât și în spații închise pentru situațiile când vremea este nefavorabilă;</w:t>
            </w:r>
          </w:p>
          <w:p w14:paraId="505772F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asigurarea gratuită a utilizării piscinei sau a spațiilor de divertisment din cadrul complexului;</w:t>
            </w:r>
          </w:p>
          <w:p w14:paraId="45E1C379"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exemple activități : concursuri și jocuri pe echipe, ateliere diverse, cursuri dans, autoapărare, supraviețuire/ cercetași, cursuri de conduită și bune maniere, cunoașterea mediului, organizare de spectacole/ bal mascat, activități de încheiere a taberei (petrecere/ foc de tabără);</w:t>
            </w:r>
          </w:p>
          <w:p w14:paraId="0114C1B7"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programul de activități întocmit de către Furnizor va fi aprobat în prealabil de Achizitor, care își rezervă dreptul de a sugera modificări ale activităților;</w:t>
            </w:r>
          </w:p>
          <w:p w14:paraId="14584B45"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prezentarea  CV - urilor pentru tot personalul implicat în derularea contractului  (coordonator, animatori, instructori, etc.), împreună cu ofertă tehnică; </w:t>
            </w:r>
          </w:p>
          <w:p w14:paraId="1A4C5BF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w:t>
            </w:r>
            <w:r w:rsidRPr="000F05DF">
              <w:rPr>
                <w:rFonts w:ascii="Times New Roman" w:eastAsiaTheme="minorHAnsi" w:hAnsi="Times New Roman" w:cs="Times New Roman"/>
              </w:rPr>
              <w:tab/>
              <w:t xml:space="preserve"> la data semnării contractului ofertantul va prezenta Certificatele de integritate comportamentală conform art. 16 alin (3) din Legea nr. 118/2019 privind Registrul național automatizat cu privire la persoanele care au comis infracțiuni sexuale, de exploatare a unor persoane sau asupra minorilor, pentru persoanele mai sus menționate);</w:t>
            </w:r>
          </w:p>
          <w:p w14:paraId="7E7156DA"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5D1DE743"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Pe durata desfășurării taberei, reprezentanții autorității contractante vor avea acces în unitățile de cazare pentru a verifica respectarea condițiilor </w:t>
            </w:r>
            <w:proofErr w:type="spellStart"/>
            <w:r w:rsidRPr="000F05DF">
              <w:rPr>
                <w:rFonts w:ascii="Times New Roman" w:eastAsiaTheme="minorHAnsi" w:hAnsi="Times New Roman" w:cs="Times New Roman"/>
              </w:rPr>
              <w:t>igienico</w:t>
            </w:r>
            <w:proofErr w:type="spellEnd"/>
            <w:r w:rsidRPr="000F05DF">
              <w:rPr>
                <w:rFonts w:ascii="Times New Roman" w:eastAsiaTheme="minorHAnsi" w:hAnsi="Times New Roman" w:cs="Times New Roman"/>
              </w:rPr>
              <w:t xml:space="preserve">-sanitare și a facilităților oferite de unitățile de cazare. </w:t>
            </w:r>
          </w:p>
          <w:p w14:paraId="5F3DD386"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p>
          <w:p w14:paraId="61E8A1E1" w14:textId="77777777" w:rsidR="000F05DF" w:rsidRPr="000F05DF" w:rsidRDefault="000F05DF" w:rsidP="000F05DF">
            <w:pPr>
              <w:pStyle w:val="Default"/>
              <w:spacing w:line="276" w:lineRule="auto"/>
              <w:ind w:firstLine="567"/>
              <w:jc w:val="both"/>
              <w:rPr>
                <w:rFonts w:ascii="Times New Roman" w:eastAsiaTheme="minorHAnsi" w:hAnsi="Times New Roman" w:cs="Times New Roman"/>
              </w:rPr>
            </w:pPr>
            <w:r w:rsidRPr="000F05DF">
              <w:rPr>
                <w:rFonts w:ascii="Times New Roman" w:eastAsiaTheme="minorHAnsi" w:hAnsi="Times New Roman" w:cs="Times New Roman"/>
              </w:rPr>
              <w:t xml:space="preserve">La îmbarcare/debarcare, reprezentanții achizitorului vor avea acces în mijlocul de transport pentru verificarea respectării </w:t>
            </w:r>
            <w:proofErr w:type="spellStart"/>
            <w:r w:rsidRPr="000F05DF">
              <w:rPr>
                <w:rFonts w:ascii="Times New Roman" w:eastAsiaTheme="minorHAnsi" w:hAnsi="Times New Roman" w:cs="Times New Roman"/>
              </w:rPr>
              <w:t>condiţiilor</w:t>
            </w:r>
            <w:proofErr w:type="spellEnd"/>
            <w:r w:rsidRPr="000F05DF">
              <w:rPr>
                <w:rFonts w:ascii="Times New Roman" w:eastAsiaTheme="minorHAnsi" w:hAnsi="Times New Roman" w:cs="Times New Roman"/>
              </w:rPr>
              <w:t xml:space="preserve"> </w:t>
            </w:r>
            <w:proofErr w:type="spellStart"/>
            <w:r w:rsidRPr="000F05DF">
              <w:rPr>
                <w:rFonts w:ascii="Times New Roman" w:eastAsiaTheme="minorHAnsi" w:hAnsi="Times New Roman" w:cs="Times New Roman"/>
              </w:rPr>
              <w:t>igienico</w:t>
            </w:r>
            <w:proofErr w:type="spellEnd"/>
            <w:r w:rsidRPr="000F05DF">
              <w:rPr>
                <w:rFonts w:ascii="Times New Roman" w:eastAsiaTheme="minorHAnsi" w:hAnsi="Times New Roman" w:cs="Times New Roman"/>
              </w:rPr>
              <w:t xml:space="preserve">-sanitare </w:t>
            </w:r>
            <w:proofErr w:type="spellStart"/>
            <w:r w:rsidRPr="000F05DF">
              <w:rPr>
                <w:rFonts w:ascii="Times New Roman" w:eastAsiaTheme="minorHAnsi" w:hAnsi="Times New Roman" w:cs="Times New Roman"/>
              </w:rPr>
              <w:t>şi</w:t>
            </w:r>
            <w:proofErr w:type="spellEnd"/>
            <w:r w:rsidRPr="000F05DF">
              <w:rPr>
                <w:rFonts w:ascii="Times New Roman" w:eastAsiaTheme="minorHAnsi" w:hAnsi="Times New Roman" w:cs="Times New Roman"/>
              </w:rPr>
              <w:t xml:space="preserve"> a </w:t>
            </w:r>
            <w:proofErr w:type="spellStart"/>
            <w:r w:rsidRPr="000F05DF">
              <w:rPr>
                <w:rFonts w:ascii="Times New Roman" w:eastAsiaTheme="minorHAnsi" w:hAnsi="Times New Roman" w:cs="Times New Roman"/>
              </w:rPr>
              <w:t>facilităţilor</w:t>
            </w:r>
            <w:proofErr w:type="spellEnd"/>
            <w:r w:rsidRPr="000F05DF">
              <w:rPr>
                <w:rFonts w:ascii="Times New Roman" w:eastAsiaTheme="minorHAnsi" w:hAnsi="Times New Roman" w:cs="Times New Roman"/>
              </w:rPr>
              <w:t xml:space="preserve"> oferite.</w:t>
            </w:r>
          </w:p>
          <w:p w14:paraId="5D3D5DAC" w14:textId="34972BA7" w:rsidR="00EF6992" w:rsidRPr="000F05DF" w:rsidRDefault="00EF6992" w:rsidP="000F05DF">
            <w:pPr>
              <w:pStyle w:val="Default"/>
              <w:spacing w:line="276" w:lineRule="auto"/>
              <w:ind w:firstLine="567"/>
              <w:jc w:val="both"/>
              <w:rPr>
                <w:rFonts w:ascii="Times New Roman" w:hAnsi="Times New Roman" w:cs="Times New Roman"/>
                <w:color w:val="auto"/>
              </w:rPr>
            </w:pPr>
          </w:p>
        </w:tc>
        <w:tc>
          <w:tcPr>
            <w:tcW w:w="4894" w:type="dxa"/>
            <w:tcBorders>
              <w:top w:val="single" w:sz="12" w:space="0" w:color="auto"/>
              <w:left w:val="single" w:sz="12" w:space="0" w:color="auto"/>
              <w:bottom w:val="single" w:sz="12" w:space="0" w:color="auto"/>
              <w:right w:val="single" w:sz="12" w:space="0" w:color="auto"/>
            </w:tcBorders>
          </w:tcPr>
          <w:p w14:paraId="3A09A613"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4F282DAB"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13897AA7"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6BED2A0D"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531B55E9"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6BE7F64B"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0E9BC941"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3D4818C6"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071272BC"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45C58B74" w14:textId="77777777" w:rsidR="004978C5" w:rsidRDefault="004978C5" w:rsidP="001848B6">
            <w:pPr>
              <w:tabs>
                <w:tab w:val="left" w:pos="180"/>
              </w:tabs>
              <w:spacing w:line="240" w:lineRule="auto"/>
              <w:ind w:right="423"/>
              <w:jc w:val="center"/>
              <w:rPr>
                <w:rFonts w:ascii="Times New Roman" w:eastAsia="Calibri" w:hAnsi="Times New Roman" w:cs="Times New Roman"/>
                <w:bCs/>
                <w:i/>
                <w:iCs/>
                <w:sz w:val="24"/>
                <w:szCs w:val="24"/>
              </w:rPr>
            </w:pPr>
          </w:p>
          <w:p w14:paraId="4746FD08" w14:textId="69C8572F" w:rsidR="00EF6992" w:rsidRDefault="00C05D31" w:rsidP="001848B6">
            <w:pPr>
              <w:tabs>
                <w:tab w:val="left" w:pos="180"/>
              </w:tabs>
              <w:spacing w:line="240" w:lineRule="auto"/>
              <w:ind w:right="423"/>
              <w:jc w:val="center"/>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p w14:paraId="28F5E206"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468C1979"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0993233B"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683B0989"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12BCC5E4"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0138F84D"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199BE524"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31EB7298"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4FBB706C"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534F271F"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7D196363"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69A3803F"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6A5ED93F"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353279FD"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558DC365"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6DF8DA13"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014C9D56"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76B9F3AC"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0381534C"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2D790A43"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5B96A7B0"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08434326"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4C479C22"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4012F92C" w14:textId="77777777" w:rsidR="000F05DF" w:rsidRDefault="000F05DF" w:rsidP="001848B6">
            <w:pPr>
              <w:tabs>
                <w:tab w:val="left" w:pos="180"/>
              </w:tabs>
              <w:spacing w:line="240" w:lineRule="auto"/>
              <w:ind w:right="423"/>
              <w:jc w:val="center"/>
              <w:rPr>
                <w:rFonts w:ascii="Times New Roman" w:eastAsia="Calibri" w:hAnsi="Times New Roman" w:cs="Times New Roman"/>
                <w:bCs/>
                <w:i/>
                <w:iCs/>
                <w:sz w:val="24"/>
                <w:szCs w:val="24"/>
              </w:rPr>
            </w:pPr>
          </w:p>
          <w:p w14:paraId="2788B681"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A95FE48"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83394AE"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7006287"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333F865"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83A18D0"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30F7CEB" w14:textId="5BCD2610"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p w14:paraId="1763B6B0"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D7756C4"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DE1C52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C794573"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B7D7FF5"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053CB4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7C13D1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3E3C0AD"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F1B5E1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19D818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27E96B7"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08693ED"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A2B8395"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BD549B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60DF00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6604517"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DE87524"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CDD958A"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E1A1678"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B73AF5C"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FAFE43D"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0F21BE0"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48E8B9D"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55266F90"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236423E"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27322BE"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499F60A2"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126C17B8"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5EAA3E77"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49D9171D"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9CF7B0D"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C1BCB79"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4A4D532" w14:textId="57B0939D"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p w14:paraId="1C9F79D3"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D77B0E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9D875E1"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BE5270A"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AE38E6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9741CD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7706D3D"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145E39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B8D1CCA"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AC10B87"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F5F22D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38C8A6A"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DF11CDD"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0C72864"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16A79D9"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402907C"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C7442D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8401FA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E5A7230"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56E081C"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FB1C47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A40AE5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96DC6A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CAD4EBB"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    </w:t>
            </w:r>
          </w:p>
          <w:p w14:paraId="090F7642"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5E12D3E8"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3DBC5849"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885B5BE"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2B413641"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31B775D9"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B2724FB"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73FC2A9F" w14:textId="77777777" w:rsidR="004978C5" w:rsidRDefault="004978C5" w:rsidP="000F05DF">
            <w:pPr>
              <w:tabs>
                <w:tab w:val="left" w:pos="180"/>
              </w:tabs>
              <w:spacing w:line="240" w:lineRule="auto"/>
              <w:ind w:right="423"/>
              <w:rPr>
                <w:rFonts w:ascii="Times New Roman" w:eastAsia="Calibri" w:hAnsi="Times New Roman" w:cs="Times New Roman"/>
                <w:bCs/>
                <w:i/>
                <w:iCs/>
                <w:sz w:val="24"/>
                <w:szCs w:val="24"/>
              </w:rPr>
            </w:pPr>
          </w:p>
          <w:p w14:paraId="6830442D" w14:textId="27C2B73B"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p w14:paraId="06B3356A"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E23B7B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D59C485"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4D9E8173"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1732DFD"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EDB80F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296AAD6"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3B472B4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E36BA0F"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F2A5A6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895445B"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2B02A47"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64599B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DC5E0D8"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66DAD90"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A6DF875"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55D951C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BFF909E"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11CFA46"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90C7159"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92340A3"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A4267DC"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p w14:paraId="30FDC4D0"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C9A9AD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7A86D906"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26AC840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6923F96"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56A8452"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6FD8DE49"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0D8D8111" w14:textId="77777777" w:rsidR="000F05DF" w:rsidRDefault="000F05DF" w:rsidP="000F05DF">
            <w:pPr>
              <w:tabs>
                <w:tab w:val="left" w:pos="180"/>
              </w:tabs>
              <w:spacing w:line="240" w:lineRule="auto"/>
              <w:ind w:right="423"/>
              <w:rPr>
                <w:rFonts w:ascii="Times New Roman" w:eastAsia="Calibri" w:hAnsi="Times New Roman" w:cs="Times New Roman"/>
                <w:bCs/>
                <w:i/>
                <w:iCs/>
                <w:sz w:val="24"/>
                <w:szCs w:val="24"/>
              </w:rPr>
            </w:pPr>
          </w:p>
          <w:p w14:paraId="163F83B3" w14:textId="1E1070E1" w:rsidR="000F05DF" w:rsidRPr="000F05DF" w:rsidRDefault="000F05DF" w:rsidP="000F05DF">
            <w:pPr>
              <w:tabs>
                <w:tab w:val="left" w:pos="180"/>
              </w:tabs>
              <w:spacing w:line="240" w:lineRule="auto"/>
              <w:ind w:right="423"/>
              <w:rPr>
                <w:rFonts w:ascii="Times New Roman" w:eastAsia="Calibri" w:hAnsi="Times New Roman" w:cs="Times New Roman"/>
                <w:bCs/>
                <w:i/>
                <w:iCs/>
                <w:sz w:val="24"/>
                <w:szCs w:val="24"/>
              </w:rPr>
            </w:pPr>
            <w:r w:rsidRPr="000F05DF">
              <w:rPr>
                <w:rFonts w:ascii="Times New Roman" w:eastAsia="Calibri" w:hAnsi="Times New Roman" w:cs="Times New Roman"/>
                <w:bCs/>
                <w:i/>
                <w:iCs/>
                <w:sz w:val="24"/>
                <w:szCs w:val="24"/>
              </w:rPr>
              <w:t xml:space="preserve">Se indică modul concret de </w:t>
            </w:r>
            <w:proofErr w:type="spellStart"/>
            <w:r w:rsidRPr="000F05DF">
              <w:rPr>
                <w:rFonts w:ascii="Times New Roman" w:eastAsia="Calibri" w:hAnsi="Times New Roman" w:cs="Times New Roman"/>
                <w:bCs/>
                <w:i/>
                <w:iCs/>
                <w:sz w:val="24"/>
                <w:szCs w:val="24"/>
              </w:rPr>
              <w:t>indeplinire</w:t>
            </w:r>
            <w:proofErr w:type="spellEnd"/>
            <w:r w:rsidRPr="000F05DF">
              <w:rPr>
                <w:rFonts w:ascii="Times New Roman" w:eastAsia="Calibri" w:hAnsi="Times New Roman" w:cs="Times New Roman"/>
                <w:bCs/>
                <w:i/>
                <w:iCs/>
                <w:sz w:val="24"/>
                <w:szCs w:val="24"/>
              </w:rPr>
              <w:t xml:space="preserve"> a </w:t>
            </w:r>
            <w:proofErr w:type="spellStart"/>
            <w:r w:rsidRPr="000F05DF">
              <w:rPr>
                <w:rFonts w:ascii="Times New Roman" w:eastAsia="Calibri" w:hAnsi="Times New Roman" w:cs="Times New Roman"/>
                <w:bCs/>
                <w:i/>
                <w:iCs/>
                <w:sz w:val="24"/>
                <w:szCs w:val="24"/>
              </w:rPr>
              <w:t>cerintelor</w:t>
            </w:r>
            <w:proofErr w:type="spellEnd"/>
            <w:r w:rsidRPr="000F05DF">
              <w:rPr>
                <w:rFonts w:ascii="Times New Roman" w:eastAsia="Calibri" w:hAnsi="Times New Roman" w:cs="Times New Roman"/>
                <w:bCs/>
                <w:i/>
                <w:iCs/>
                <w:sz w:val="24"/>
                <w:szCs w:val="24"/>
              </w:rPr>
              <w:t xml:space="preserve"> solicitate prin </w:t>
            </w:r>
            <w:proofErr w:type="spellStart"/>
            <w:r w:rsidRPr="000F05DF">
              <w:rPr>
                <w:rFonts w:ascii="Times New Roman" w:eastAsia="Calibri" w:hAnsi="Times New Roman" w:cs="Times New Roman"/>
                <w:bCs/>
                <w:i/>
                <w:iCs/>
                <w:sz w:val="24"/>
                <w:szCs w:val="24"/>
              </w:rPr>
              <w:t>specificatiile</w:t>
            </w:r>
            <w:proofErr w:type="spellEnd"/>
            <w:r w:rsidRPr="000F05DF">
              <w:rPr>
                <w:rFonts w:ascii="Times New Roman" w:eastAsia="Calibri" w:hAnsi="Times New Roman" w:cs="Times New Roman"/>
                <w:bCs/>
                <w:i/>
                <w:iCs/>
                <w:sz w:val="24"/>
                <w:szCs w:val="24"/>
              </w:rPr>
              <w:t xml:space="preserve"> tehnice</w:t>
            </w:r>
          </w:p>
        </w:tc>
      </w:tr>
    </w:tbl>
    <w:p w14:paraId="082568EA" w14:textId="77777777" w:rsidR="007B5507" w:rsidRPr="000F05DF" w:rsidRDefault="007B5507" w:rsidP="001848B6">
      <w:pPr>
        <w:tabs>
          <w:tab w:val="left" w:pos="180"/>
        </w:tabs>
        <w:spacing w:line="240" w:lineRule="auto"/>
        <w:ind w:right="423"/>
        <w:jc w:val="both"/>
        <w:rPr>
          <w:rFonts w:ascii="Times New Roman" w:eastAsia="Calibri" w:hAnsi="Times New Roman" w:cs="Times New Roman"/>
          <w:b/>
          <w:sz w:val="24"/>
          <w:szCs w:val="24"/>
          <w:u w:val="single"/>
        </w:rPr>
      </w:pPr>
    </w:p>
    <w:p w14:paraId="38FAA54F" w14:textId="61D37466" w:rsidR="002977E4" w:rsidRPr="000F05DF" w:rsidRDefault="002977E4" w:rsidP="001848B6">
      <w:pPr>
        <w:tabs>
          <w:tab w:val="left" w:pos="180"/>
        </w:tabs>
        <w:spacing w:line="240" w:lineRule="auto"/>
        <w:ind w:right="423"/>
        <w:jc w:val="both"/>
        <w:rPr>
          <w:rFonts w:ascii="Times New Roman" w:eastAsia="Calibri" w:hAnsi="Times New Roman" w:cs="Times New Roman"/>
          <w:sz w:val="24"/>
          <w:szCs w:val="24"/>
        </w:rPr>
      </w:pPr>
      <w:r w:rsidRPr="000F05DF">
        <w:rPr>
          <w:rFonts w:ascii="Times New Roman" w:eastAsia="Calibri" w:hAnsi="Times New Roman" w:cs="Times New Roman"/>
          <w:b/>
          <w:sz w:val="24"/>
          <w:szCs w:val="24"/>
          <w:u w:val="single"/>
        </w:rPr>
        <w:t>A nu se modifica</w:t>
      </w:r>
    </w:p>
    <w:p w14:paraId="022EED4A" w14:textId="77777777" w:rsidR="002977E4" w:rsidRPr="000F05DF" w:rsidRDefault="002977E4" w:rsidP="001848B6">
      <w:pPr>
        <w:tabs>
          <w:tab w:val="left" w:pos="180"/>
        </w:tabs>
        <w:spacing w:after="0" w:line="240" w:lineRule="auto"/>
        <w:ind w:right="423"/>
        <w:jc w:val="both"/>
        <w:rPr>
          <w:rFonts w:ascii="Times New Roman" w:eastAsia="Calibri" w:hAnsi="Times New Roman" w:cs="Times New Roman"/>
          <w:b/>
          <w:sz w:val="24"/>
          <w:szCs w:val="24"/>
        </w:rPr>
      </w:pPr>
      <w:proofErr w:type="spellStart"/>
      <w:r w:rsidRPr="000F05DF">
        <w:rPr>
          <w:rFonts w:ascii="Times New Roman" w:eastAsia="Calibri" w:hAnsi="Times New Roman" w:cs="Times New Roman"/>
          <w:b/>
          <w:sz w:val="24"/>
          <w:szCs w:val="24"/>
        </w:rPr>
        <w:t>Atentie</w:t>
      </w:r>
      <w:proofErr w:type="spellEnd"/>
      <w:r w:rsidRPr="000F05DF">
        <w:rPr>
          <w:rFonts w:ascii="Times New Roman" w:eastAsia="Calibri" w:hAnsi="Times New Roman" w:cs="Times New Roman"/>
          <w:b/>
          <w:sz w:val="24"/>
          <w:szCs w:val="24"/>
        </w:rPr>
        <w:t xml:space="preserve">!!! </w:t>
      </w:r>
    </w:p>
    <w:p w14:paraId="5D51E71B" w14:textId="77777777" w:rsidR="002977E4" w:rsidRPr="000F05DF" w:rsidRDefault="002977E4" w:rsidP="001848B6">
      <w:pPr>
        <w:tabs>
          <w:tab w:val="left" w:pos="180"/>
        </w:tabs>
        <w:spacing w:after="0" w:line="240" w:lineRule="auto"/>
        <w:ind w:right="423"/>
        <w:jc w:val="both"/>
        <w:rPr>
          <w:rFonts w:ascii="Times New Roman" w:eastAsia="Calibri" w:hAnsi="Times New Roman" w:cs="Times New Roman"/>
          <w:i/>
          <w:sz w:val="24"/>
          <w:szCs w:val="24"/>
        </w:rPr>
      </w:pPr>
      <w:r w:rsidRPr="000F05DF">
        <w:rPr>
          <w:rFonts w:ascii="Times New Roman" w:eastAsia="Calibri" w:hAnsi="Times New Roman" w:cs="Times New Roman"/>
          <w:sz w:val="24"/>
          <w:szCs w:val="24"/>
        </w:rPr>
        <w:t>Dacă prin răspunsul la o solicitare de clarificare autoritatea contractantă modifică o anumită cerință se va face observația ,,</w:t>
      </w:r>
      <w:r w:rsidRPr="000F05DF">
        <w:rPr>
          <w:rFonts w:ascii="Times New Roman" w:eastAsia="Calibri" w:hAnsi="Times New Roman" w:cs="Times New Roman"/>
          <w:i/>
          <w:sz w:val="24"/>
          <w:szCs w:val="24"/>
        </w:rPr>
        <w:t xml:space="preserve">Cerință modificată  conform </w:t>
      </w:r>
      <w:proofErr w:type="spellStart"/>
      <w:r w:rsidRPr="000F05DF">
        <w:rPr>
          <w:rFonts w:ascii="Times New Roman" w:eastAsia="Calibri" w:hAnsi="Times New Roman" w:cs="Times New Roman"/>
          <w:i/>
          <w:sz w:val="24"/>
          <w:szCs w:val="24"/>
        </w:rPr>
        <w:t>raspuns</w:t>
      </w:r>
      <w:proofErr w:type="spellEnd"/>
      <w:r w:rsidRPr="000F05DF">
        <w:rPr>
          <w:rFonts w:ascii="Times New Roman" w:eastAsia="Calibri" w:hAnsi="Times New Roman" w:cs="Times New Roman"/>
          <w:i/>
          <w:sz w:val="24"/>
          <w:szCs w:val="24"/>
        </w:rPr>
        <w:t xml:space="preserve"> la solicitarea de </w:t>
      </w:r>
      <w:proofErr w:type="spellStart"/>
      <w:r w:rsidRPr="000F05DF">
        <w:rPr>
          <w:rFonts w:ascii="Times New Roman" w:eastAsia="Calibri" w:hAnsi="Times New Roman" w:cs="Times New Roman"/>
          <w:i/>
          <w:sz w:val="24"/>
          <w:szCs w:val="24"/>
        </w:rPr>
        <w:t>clarificari</w:t>
      </w:r>
      <w:proofErr w:type="spellEnd"/>
      <w:r w:rsidRPr="000F05DF">
        <w:rPr>
          <w:rFonts w:ascii="Times New Roman" w:eastAsia="Calibri" w:hAnsi="Times New Roman" w:cs="Times New Roman"/>
          <w:i/>
          <w:sz w:val="24"/>
          <w:szCs w:val="24"/>
        </w:rPr>
        <w:t xml:space="preserve"> nr…../……,,</w:t>
      </w:r>
    </w:p>
    <w:p w14:paraId="65DFF4DD" w14:textId="26726343" w:rsidR="002E2D44" w:rsidRPr="000F05DF" w:rsidRDefault="002E2D44">
      <w:pPr>
        <w:rPr>
          <w:rFonts w:ascii="Times New Roman" w:eastAsia="Calibri" w:hAnsi="Times New Roman" w:cs="Times New Roman"/>
          <w:i/>
          <w:sz w:val="24"/>
          <w:szCs w:val="24"/>
        </w:rPr>
      </w:pPr>
    </w:p>
    <w:sectPr w:rsidR="002E2D44" w:rsidRPr="000F05DF" w:rsidSect="00752207">
      <w:pgSz w:w="15840" w:h="12240" w:orient="landscape" w:code="1"/>
      <w:pgMar w:top="851" w:right="567" w:bottom="567" w:left="851"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3DE0" w14:textId="77777777" w:rsidR="009C4CDD" w:rsidRDefault="009C4CDD" w:rsidP="00807D92">
      <w:pPr>
        <w:spacing w:after="0" w:line="240" w:lineRule="auto"/>
      </w:pPr>
      <w:r>
        <w:separator/>
      </w:r>
    </w:p>
  </w:endnote>
  <w:endnote w:type="continuationSeparator" w:id="0">
    <w:p w14:paraId="5A0BEB64" w14:textId="77777777" w:rsidR="009C4CDD" w:rsidRDefault="009C4CDD"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8ABB" w14:textId="77777777" w:rsidR="009C4CDD" w:rsidRDefault="009C4CDD" w:rsidP="00807D92">
      <w:pPr>
        <w:spacing w:after="0" w:line="240" w:lineRule="auto"/>
      </w:pPr>
      <w:r>
        <w:separator/>
      </w:r>
    </w:p>
  </w:footnote>
  <w:footnote w:type="continuationSeparator" w:id="0">
    <w:p w14:paraId="62742586" w14:textId="77777777" w:rsidR="009C4CDD" w:rsidRDefault="009C4CDD"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EF1"/>
    <w:multiLevelType w:val="hybridMultilevel"/>
    <w:tmpl w:val="18C6D128"/>
    <w:lvl w:ilvl="0" w:tplc="66C8A132">
      <w:numFmt w:val="bullet"/>
      <w:lvlText w:val="-"/>
      <w:lvlJc w:val="left"/>
      <w:pPr>
        <w:ind w:left="88" w:hanging="158"/>
      </w:pPr>
      <w:rPr>
        <w:rFonts w:ascii="Times New Roman" w:eastAsia="Times New Roman" w:hAnsi="Times New Roman" w:cs="Times New Roman" w:hint="default"/>
        <w:b/>
        <w:bCs/>
        <w:i/>
        <w:iCs/>
        <w:spacing w:val="0"/>
        <w:w w:val="100"/>
        <w:sz w:val="24"/>
        <w:szCs w:val="24"/>
        <w:lang w:val="ro-RO" w:eastAsia="en-US" w:bidi="ar-SA"/>
      </w:rPr>
    </w:lvl>
    <w:lvl w:ilvl="1" w:tplc="A99E9F8A">
      <w:numFmt w:val="bullet"/>
      <w:lvlText w:val=""/>
      <w:lvlJc w:val="left"/>
      <w:pPr>
        <w:ind w:left="808" w:hanging="360"/>
      </w:pPr>
      <w:rPr>
        <w:rFonts w:ascii="Wingdings" w:eastAsia="Wingdings" w:hAnsi="Wingdings" w:cs="Wingdings" w:hint="default"/>
        <w:b w:val="0"/>
        <w:bCs w:val="0"/>
        <w:i w:val="0"/>
        <w:iCs w:val="0"/>
        <w:spacing w:val="0"/>
        <w:w w:val="100"/>
        <w:sz w:val="24"/>
        <w:szCs w:val="24"/>
        <w:lang w:val="ro-RO" w:eastAsia="en-US" w:bidi="ar-SA"/>
      </w:rPr>
    </w:lvl>
    <w:lvl w:ilvl="2" w:tplc="163E8C30">
      <w:numFmt w:val="bullet"/>
      <w:lvlText w:val="•"/>
      <w:lvlJc w:val="left"/>
      <w:pPr>
        <w:ind w:left="1813" w:hanging="360"/>
      </w:pPr>
      <w:rPr>
        <w:rFonts w:hint="default"/>
        <w:lang w:val="ro-RO" w:eastAsia="en-US" w:bidi="ar-SA"/>
      </w:rPr>
    </w:lvl>
    <w:lvl w:ilvl="3" w:tplc="9B024078">
      <w:numFmt w:val="bullet"/>
      <w:lvlText w:val="•"/>
      <w:lvlJc w:val="left"/>
      <w:pPr>
        <w:ind w:left="2827" w:hanging="360"/>
      </w:pPr>
      <w:rPr>
        <w:rFonts w:hint="default"/>
        <w:lang w:val="ro-RO" w:eastAsia="en-US" w:bidi="ar-SA"/>
      </w:rPr>
    </w:lvl>
    <w:lvl w:ilvl="4" w:tplc="C868BFF2">
      <w:numFmt w:val="bullet"/>
      <w:lvlText w:val="•"/>
      <w:lvlJc w:val="left"/>
      <w:pPr>
        <w:ind w:left="3840" w:hanging="360"/>
      </w:pPr>
      <w:rPr>
        <w:rFonts w:hint="default"/>
        <w:lang w:val="ro-RO" w:eastAsia="en-US" w:bidi="ar-SA"/>
      </w:rPr>
    </w:lvl>
    <w:lvl w:ilvl="5" w:tplc="2FD8FABC">
      <w:numFmt w:val="bullet"/>
      <w:lvlText w:val="•"/>
      <w:lvlJc w:val="left"/>
      <w:pPr>
        <w:ind w:left="4854" w:hanging="360"/>
      </w:pPr>
      <w:rPr>
        <w:rFonts w:hint="default"/>
        <w:lang w:val="ro-RO" w:eastAsia="en-US" w:bidi="ar-SA"/>
      </w:rPr>
    </w:lvl>
    <w:lvl w:ilvl="6" w:tplc="A6ACA66A">
      <w:numFmt w:val="bullet"/>
      <w:lvlText w:val="•"/>
      <w:lvlJc w:val="left"/>
      <w:pPr>
        <w:ind w:left="5868" w:hanging="360"/>
      </w:pPr>
      <w:rPr>
        <w:rFonts w:hint="default"/>
        <w:lang w:val="ro-RO" w:eastAsia="en-US" w:bidi="ar-SA"/>
      </w:rPr>
    </w:lvl>
    <w:lvl w:ilvl="7" w:tplc="ACB879A0">
      <w:numFmt w:val="bullet"/>
      <w:lvlText w:val="•"/>
      <w:lvlJc w:val="left"/>
      <w:pPr>
        <w:ind w:left="6881" w:hanging="360"/>
      </w:pPr>
      <w:rPr>
        <w:rFonts w:hint="default"/>
        <w:lang w:val="ro-RO" w:eastAsia="en-US" w:bidi="ar-SA"/>
      </w:rPr>
    </w:lvl>
    <w:lvl w:ilvl="8" w:tplc="6FB29994">
      <w:numFmt w:val="bullet"/>
      <w:lvlText w:val="•"/>
      <w:lvlJc w:val="left"/>
      <w:pPr>
        <w:ind w:left="7895" w:hanging="360"/>
      </w:pPr>
      <w:rPr>
        <w:rFonts w:hint="default"/>
        <w:lang w:val="ro-RO" w:eastAsia="en-US" w:bidi="ar-SA"/>
      </w:rPr>
    </w:lvl>
  </w:abstractNum>
  <w:abstractNum w:abstractNumId="1"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63739E"/>
    <w:multiLevelType w:val="multilevel"/>
    <w:tmpl w:val="1A7C6888"/>
    <w:lvl w:ilvl="0">
      <w:start w:val="10"/>
      <w:numFmt w:val="decimal"/>
      <w:lvlText w:val="%1."/>
      <w:lvlJc w:val="left"/>
      <w:pPr>
        <w:ind w:left="502"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563" w:hanging="720"/>
      </w:pPr>
      <w:rPr>
        <w:rFonts w:hint="default"/>
        <w:b/>
      </w:rPr>
    </w:lvl>
    <w:lvl w:ilvl="4">
      <w:start w:val="1"/>
      <w:numFmt w:val="decimal"/>
      <w:lvlText w:val="%1.%2.%3.%4.%5."/>
      <w:lvlJc w:val="left"/>
      <w:pPr>
        <w:ind w:left="3490" w:hanging="1080"/>
      </w:pPr>
      <w:rPr>
        <w:rFonts w:hint="default"/>
        <w:b/>
      </w:rPr>
    </w:lvl>
    <w:lvl w:ilvl="5">
      <w:start w:val="1"/>
      <w:numFmt w:val="decimal"/>
      <w:lvlText w:val="%1.%2.%3.%4.%5.%6."/>
      <w:lvlJc w:val="left"/>
      <w:pPr>
        <w:ind w:left="4057" w:hanging="1080"/>
      </w:pPr>
      <w:rPr>
        <w:rFonts w:hint="default"/>
        <w:b/>
      </w:rPr>
    </w:lvl>
    <w:lvl w:ilvl="6">
      <w:start w:val="1"/>
      <w:numFmt w:val="decimal"/>
      <w:lvlText w:val="%1.%2.%3.%4.%5.%6.%7."/>
      <w:lvlJc w:val="left"/>
      <w:pPr>
        <w:ind w:left="4984" w:hanging="1440"/>
      </w:pPr>
      <w:rPr>
        <w:rFonts w:hint="default"/>
        <w:b/>
      </w:rPr>
    </w:lvl>
    <w:lvl w:ilvl="7">
      <w:start w:val="1"/>
      <w:numFmt w:val="decimal"/>
      <w:lvlText w:val="%1.%2.%3.%4.%5.%6.%7.%8."/>
      <w:lvlJc w:val="left"/>
      <w:pPr>
        <w:ind w:left="5551" w:hanging="1440"/>
      </w:pPr>
      <w:rPr>
        <w:rFonts w:hint="default"/>
        <w:b/>
      </w:rPr>
    </w:lvl>
    <w:lvl w:ilvl="8">
      <w:start w:val="1"/>
      <w:numFmt w:val="decimal"/>
      <w:lvlText w:val="%1.%2.%3.%4.%5.%6.%7.%8.%9."/>
      <w:lvlJc w:val="left"/>
      <w:pPr>
        <w:ind w:left="6478" w:hanging="1800"/>
      </w:pPr>
      <w:rPr>
        <w:rFonts w:hint="default"/>
        <w:b/>
      </w:rPr>
    </w:lvl>
  </w:abstractNum>
  <w:abstractNum w:abstractNumId="4" w15:restartNumberingAfterBreak="0">
    <w:nsid w:val="18DB5098"/>
    <w:multiLevelType w:val="multilevel"/>
    <w:tmpl w:val="5D9ED736"/>
    <w:lvl w:ilvl="0">
      <w:start w:val="6"/>
      <w:numFmt w:val="decimal"/>
      <w:lvlText w:val="%1."/>
      <w:lvlJc w:val="left"/>
      <w:pPr>
        <w:ind w:left="2062" w:hanging="360"/>
      </w:pPr>
      <w:rPr>
        <w:rFonts w:hint="default"/>
        <w:b/>
      </w:rPr>
    </w:lvl>
    <w:lvl w:ilvl="1">
      <w:start w:val="1"/>
      <w:numFmt w:val="decimal"/>
      <w:lvlText w:val="%1.%2."/>
      <w:lvlJc w:val="left"/>
      <w:pPr>
        <w:ind w:left="2062" w:hanging="36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4123" w:hanging="720"/>
      </w:pPr>
      <w:rPr>
        <w:rFonts w:hint="default"/>
        <w:b/>
      </w:rPr>
    </w:lvl>
    <w:lvl w:ilvl="4">
      <w:start w:val="1"/>
      <w:numFmt w:val="decimal"/>
      <w:lvlText w:val="%1.%2.%3.%4.%5."/>
      <w:lvlJc w:val="left"/>
      <w:pPr>
        <w:ind w:left="5050" w:hanging="1080"/>
      </w:pPr>
      <w:rPr>
        <w:rFonts w:hint="default"/>
        <w:b/>
      </w:rPr>
    </w:lvl>
    <w:lvl w:ilvl="5">
      <w:start w:val="1"/>
      <w:numFmt w:val="decimal"/>
      <w:lvlText w:val="%1.%2.%3.%4.%5.%6."/>
      <w:lvlJc w:val="left"/>
      <w:pPr>
        <w:ind w:left="5617" w:hanging="1080"/>
      </w:pPr>
      <w:rPr>
        <w:rFonts w:hint="default"/>
        <w:b/>
      </w:rPr>
    </w:lvl>
    <w:lvl w:ilvl="6">
      <w:start w:val="1"/>
      <w:numFmt w:val="decimal"/>
      <w:lvlText w:val="%1.%2.%3.%4.%5.%6.%7."/>
      <w:lvlJc w:val="left"/>
      <w:pPr>
        <w:ind w:left="6544" w:hanging="1440"/>
      </w:pPr>
      <w:rPr>
        <w:rFonts w:hint="default"/>
        <w:b/>
      </w:rPr>
    </w:lvl>
    <w:lvl w:ilvl="7">
      <w:start w:val="1"/>
      <w:numFmt w:val="decimal"/>
      <w:lvlText w:val="%1.%2.%3.%4.%5.%6.%7.%8."/>
      <w:lvlJc w:val="left"/>
      <w:pPr>
        <w:ind w:left="7111" w:hanging="1440"/>
      </w:pPr>
      <w:rPr>
        <w:rFonts w:hint="default"/>
        <w:b/>
      </w:rPr>
    </w:lvl>
    <w:lvl w:ilvl="8">
      <w:start w:val="1"/>
      <w:numFmt w:val="decimal"/>
      <w:lvlText w:val="%1.%2.%3.%4.%5.%6.%7.%8.%9."/>
      <w:lvlJc w:val="left"/>
      <w:pPr>
        <w:ind w:left="8038" w:hanging="1800"/>
      </w:pPr>
      <w:rPr>
        <w:rFonts w:hint="default"/>
        <w:b/>
      </w:rPr>
    </w:lvl>
  </w:abstractNum>
  <w:abstractNum w:abstractNumId="5" w15:restartNumberingAfterBreak="0">
    <w:nsid w:val="1ECF29AA"/>
    <w:multiLevelType w:val="hybridMultilevel"/>
    <w:tmpl w:val="2AEC056A"/>
    <w:lvl w:ilvl="0" w:tplc="0DCC9D00">
      <w:numFmt w:val="bullet"/>
      <w:lvlText w:val="-"/>
      <w:lvlJc w:val="left"/>
      <w:pPr>
        <w:ind w:left="808" w:hanging="360"/>
      </w:pPr>
      <w:rPr>
        <w:rFonts w:ascii="Calibri" w:eastAsia="Calibri" w:hAnsi="Calibri" w:cs="Calibri" w:hint="default"/>
        <w:b w:val="0"/>
        <w:bCs w:val="0"/>
        <w:i w:val="0"/>
        <w:iCs w:val="0"/>
        <w:spacing w:val="0"/>
        <w:w w:val="100"/>
        <w:sz w:val="24"/>
        <w:szCs w:val="24"/>
        <w:lang w:val="ro-RO" w:eastAsia="en-US" w:bidi="ar-SA"/>
      </w:rPr>
    </w:lvl>
    <w:lvl w:ilvl="1" w:tplc="996C41B8">
      <w:numFmt w:val="bullet"/>
      <w:lvlText w:val="•"/>
      <w:lvlJc w:val="left"/>
      <w:pPr>
        <w:ind w:left="1712" w:hanging="360"/>
      </w:pPr>
      <w:rPr>
        <w:rFonts w:hint="default"/>
        <w:lang w:val="ro-RO" w:eastAsia="en-US" w:bidi="ar-SA"/>
      </w:rPr>
    </w:lvl>
    <w:lvl w:ilvl="2" w:tplc="A29A63A6">
      <w:numFmt w:val="bullet"/>
      <w:lvlText w:val="•"/>
      <w:lvlJc w:val="left"/>
      <w:pPr>
        <w:ind w:left="2624" w:hanging="360"/>
      </w:pPr>
      <w:rPr>
        <w:rFonts w:hint="default"/>
        <w:lang w:val="ro-RO" w:eastAsia="en-US" w:bidi="ar-SA"/>
      </w:rPr>
    </w:lvl>
    <w:lvl w:ilvl="3" w:tplc="67E2CBE2">
      <w:numFmt w:val="bullet"/>
      <w:lvlText w:val="•"/>
      <w:lvlJc w:val="left"/>
      <w:pPr>
        <w:ind w:left="3536" w:hanging="360"/>
      </w:pPr>
      <w:rPr>
        <w:rFonts w:hint="default"/>
        <w:lang w:val="ro-RO" w:eastAsia="en-US" w:bidi="ar-SA"/>
      </w:rPr>
    </w:lvl>
    <w:lvl w:ilvl="4" w:tplc="47200EC8">
      <w:numFmt w:val="bullet"/>
      <w:lvlText w:val="•"/>
      <w:lvlJc w:val="left"/>
      <w:pPr>
        <w:ind w:left="4448" w:hanging="360"/>
      </w:pPr>
      <w:rPr>
        <w:rFonts w:hint="default"/>
        <w:lang w:val="ro-RO" w:eastAsia="en-US" w:bidi="ar-SA"/>
      </w:rPr>
    </w:lvl>
    <w:lvl w:ilvl="5" w:tplc="8C5C254C">
      <w:numFmt w:val="bullet"/>
      <w:lvlText w:val="•"/>
      <w:lvlJc w:val="left"/>
      <w:pPr>
        <w:ind w:left="5361" w:hanging="360"/>
      </w:pPr>
      <w:rPr>
        <w:rFonts w:hint="default"/>
        <w:lang w:val="ro-RO" w:eastAsia="en-US" w:bidi="ar-SA"/>
      </w:rPr>
    </w:lvl>
    <w:lvl w:ilvl="6" w:tplc="5DA6396A">
      <w:numFmt w:val="bullet"/>
      <w:lvlText w:val="•"/>
      <w:lvlJc w:val="left"/>
      <w:pPr>
        <w:ind w:left="6273" w:hanging="360"/>
      </w:pPr>
      <w:rPr>
        <w:rFonts w:hint="default"/>
        <w:lang w:val="ro-RO" w:eastAsia="en-US" w:bidi="ar-SA"/>
      </w:rPr>
    </w:lvl>
    <w:lvl w:ilvl="7" w:tplc="1DEAEC0C">
      <w:numFmt w:val="bullet"/>
      <w:lvlText w:val="•"/>
      <w:lvlJc w:val="left"/>
      <w:pPr>
        <w:ind w:left="7185" w:hanging="360"/>
      </w:pPr>
      <w:rPr>
        <w:rFonts w:hint="default"/>
        <w:lang w:val="ro-RO" w:eastAsia="en-US" w:bidi="ar-SA"/>
      </w:rPr>
    </w:lvl>
    <w:lvl w:ilvl="8" w:tplc="4CA6EC52">
      <w:numFmt w:val="bullet"/>
      <w:lvlText w:val="•"/>
      <w:lvlJc w:val="left"/>
      <w:pPr>
        <w:ind w:left="8097" w:hanging="360"/>
      </w:pPr>
      <w:rPr>
        <w:rFonts w:hint="default"/>
        <w:lang w:val="ro-RO" w:eastAsia="en-US" w:bidi="ar-SA"/>
      </w:rPr>
    </w:lvl>
  </w:abstractNum>
  <w:abstractNum w:abstractNumId="6" w15:restartNumberingAfterBreak="0">
    <w:nsid w:val="25E74803"/>
    <w:multiLevelType w:val="hybridMultilevel"/>
    <w:tmpl w:val="9E06F850"/>
    <w:lvl w:ilvl="0" w:tplc="96E0733E">
      <w:start w:val="1"/>
      <w:numFmt w:val="bullet"/>
      <w:lvlText w:val="-"/>
      <w:lvlJc w:val="left"/>
      <w:pPr>
        <w:ind w:left="1800" w:hanging="360"/>
      </w:pPr>
      <w:rPr>
        <w:rFonts w:ascii="Garamond" w:eastAsiaTheme="minorHAnsi" w:hAnsi="Garamond" w:cstheme="minorBidi"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7" w15:restartNumberingAfterBreak="0">
    <w:nsid w:val="2D67795A"/>
    <w:multiLevelType w:val="multilevel"/>
    <w:tmpl w:val="A4E2178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05BAE"/>
    <w:multiLevelType w:val="hybridMultilevel"/>
    <w:tmpl w:val="1F9AD0C8"/>
    <w:lvl w:ilvl="0" w:tplc="8C2A9470">
      <w:start w:val="3"/>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0" w15:restartNumberingAfterBreak="0">
    <w:nsid w:val="42480F67"/>
    <w:multiLevelType w:val="hybridMultilevel"/>
    <w:tmpl w:val="907438C4"/>
    <w:lvl w:ilvl="0" w:tplc="203AD48A">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83F61B5"/>
    <w:multiLevelType w:val="hybridMultilevel"/>
    <w:tmpl w:val="CEA08148"/>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B1503"/>
    <w:multiLevelType w:val="hybridMultilevel"/>
    <w:tmpl w:val="6D109FD0"/>
    <w:lvl w:ilvl="0" w:tplc="25884026">
      <w:start w:val="30"/>
      <w:numFmt w:val="bullet"/>
      <w:lvlText w:val="-"/>
      <w:lvlJc w:val="left"/>
      <w:pPr>
        <w:ind w:left="467" w:hanging="360"/>
      </w:pPr>
      <w:rPr>
        <w:rFonts w:ascii="Calibri" w:eastAsia="Calibri" w:hAnsi="Calibri" w:cs="Calibri" w:hint="default"/>
      </w:rPr>
    </w:lvl>
    <w:lvl w:ilvl="1" w:tplc="04090003">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4"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num w:numId="1" w16cid:durableId="1356421624">
    <w:abstractNumId w:val="1"/>
  </w:num>
  <w:num w:numId="2" w16cid:durableId="119766945">
    <w:abstractNumId w:val="2"/>
  </w:num>
  <w:num w:numId="3" w16cid:durableId="706489997">
    <w:abstractNumId w:val="12"/>
  </w:num>
  <w:num w:numId="4" w16cid:durableId="1512065882">
    <w:abstractNumId w:val="7"/>
  </w:num>
  <w:num w:numId="5" w16cid:durableId="800150390">
    <w:abstractNumId w:val="10"/>
  </w:num>
  <w:num w:numId="6" w16cid:durableId="1465004153">
    <w:abstractNumId w:val="8"/>
  </w:num>
  <w:num w:numId="7" w16cid:durableId="1957330671">
    <w:abstractNumId w:val="4"/>
  </w:num>
  <w:num w:numId="8" w16cid:durableId="1694459550">
    <w:abstractNumId w:val="9"/>
  </w:num>
  <w:num w:numId="9" w16cid:durableId="456797634">
    <w:abstractNumId w:val="14"/>
  </w:num>
  <w:num w:numId="10" w16cid:durableId="1250390003">
    <w:abstractNumId w:val="3"/>
  </w:num>
  <w:num w:numId="11" w16cid:durableId="59326252">
    <w:abstractNumId w:val="6"/>
  </w:num>
  <w:num w:numId="12" w16cid:durableId="35617714">
    <w:abstractNumId w:val="0"/>
  </w:num>
  <w:num w:numId="13" w16cid:durableId="454833151">
    <w:abstractNumId w:val="5"/>
  </w:num>
  <w:num w:numId="14" w16cid:durableId="192967008">
    <w:abstractNumId w:val="13"/>
  </w:num>
  <w:num w:numId="15" w16cid:durableId="197062757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AD"/>
    <w:rsid w:val="0000074A"/>
    <w:rsid w:val="00004E31"/>
    <w:rsid w:val="000053C2"/>
    <w:rsid w:val="00005E73"/>
    <w:rsid w:val="0001157B"/>
    <w:rsid w:val="000129CC"/>
    <w:rsid w:val="00013AA9"/>
    <w:rsid w:val="000141B7"/>
    <w:rsid w:val="00015FF9"/>
    <w:rsid w:val="000161BA"/>
    <w:rsid w:val="00016DA2"/>
    <w:rsid w:val="0001733D"/>
    <w:rsid w:val="00021528"/>
    <w:rsid w:val="000242C7"/>
    <w:rsid w:val="0002610E"/>
    <w:rsid w:val="0003075D"/>
    <w:rsid w:val="00031398"/>
    <w:rsid w:val="000349DA"/>
    <w:rsid w:val="000356E2"/>
    <w:rsid w:val="0003636A"/>
    <w:rsid w:val="00036DA3"/>
    <w:rsid w:val="0003742B"/>
    <w:rsid w:val="00037477"/>
    <w:rsid w:val="00041DF7"/>
    <w:rsid w:val="00043C1C"/>
    <w:rsid w:val="00045E14"/>
    <w:rsid w:val="00046487"/>
    <w:rsid w:val="00052DA0"/>
    <w:rsid w:val="00054076"/>
    <w:rsid w:val="000546C9"/>
    <w:rsid w:val="00055767"/>
    <w:rsid w:val="0006001F"/>
    <w:rsid w:val="00066D8E"/>
    <w:rsid w:val="00067372"/>
    <w:rsid w:val="00067D6C"/>
    <w:rsid w:val="00070382"/>
    <w:rsid w:val="00074E2C"/>
    <w:rsid w:val="00077143"/>
    <w:rsid w:val="00081997"/>
    <w:rsid w:val="0008328D"/>
    <w:rsid w:val="000848BD"/>
    <w:rsid w:val="00091D92"/>
    <w:rsid w:val="00092562"/>
    <w:rsid w:val="000930C3"/>
    <w:rsid w:val="000A0926"/>
    <w:rsid w:val="000A11E7"/>
    <w:rsid w:val="000A5DE5"/>
    <w:rsid w:val="000B03CB"/>
    <w:rsid w:val="000B1409"/>
    <w:rsid w:val="000B2228"/>
    <w:rsid w:val="000B68BD"/>
    <w:rsid w:val="000C2AFE"/>
    <w:rsid w:val="000C34A2"/>
    <w:rsid w:val="000D0C2B"/>
    <w:rsid w:val="000D282B"/>
    <w:rsid w:val="000D6B25"/>
    <w:rsid w:val="000E028F"/>
    <w:rsid w:val="000F05DF"/>
    <w:rsid w:val="000F3013"/>
    <w:rsid w:val="000F4FA8"/>
    <w:rsid w:val="000F719C"/>
    <w:rsid w:val="00100F9F"/>
    <w:rsid w:val="00101363"/>
    <w:rsid w:val="00104A34"/>
    <w:rsid w:val="00107865"/>
    <w:rsid w:val="00107E5C"/>
    <w:rsid w:val="00110B19"/>
    <w:rsid w:val="00113EA6"/>
    <w:rsid w:val="00116351"/>
    <w:rsid w:val="001171F6"/>
    <w:rsid w:val="00121032"/>
    <w:rsid w:val="00125AAD"/>
    <w:rsid w:val="001261E8"/>
    <w:rsid w:val="00126C2D"/>
    <w:rsid w:val="00126FBD"/>
    <w:rsid w:val="00130898"/>
    <w:rsid w:val="00130C84"/>
    <w:rsid w:val="00130F35"/>
    <w:rsid w:val="001329AC"/>
    <w:rsid w:val="00134A56"/>
    <w:rsid w:val="0013555C"/>
    <w:rsid w:val="001369E7"/>
    <w:rsid w:val="00136CE9"/>
    <w:rsid w:val="00136E54"/>
    <w:rsid w:val="00141407"/>
    <w:rsid w:val="0014159B"/>
    <w:rsid w:val="00143455"/>
    <w:rsid w:val="00145C5E"/>
    <w:rsid w:val="001467C2"/>
    <w:rsid w:val="0014694C"/>
    <w:rsid w:val="001471AD"/>
    <w:rsid w:val="00150F62"/>
    <w:rsid w:val="001556F3"/>
    <w:rsid w:val="00156E6A"/>
    <w:rsid w:val="001602F4"/>
    <w:rsid w:val="00162B47"/>
    <w:rsid w:val="00163B7B"/>
    <w:rsid w:val="001645D2"/>
    <w:rsid w:val="001653C5"/>
    <w:rsid w:val="00171534"/>
    <w:rsid w:val="001729B3"/>
    <w:rsid w:val="001804A9"/>
    <w:rsid w:val="0018238B"/>
    <w:rsid w:val="0018250D"/>
    <w:rsid w:val="00182C0B"/>
    <w:rsid w:val="001848B6"/>
    <w:rsid w:val="0018568B"/>
    <w:rsid w:val="00185769"/>
    <w:rsid w:val="00190516"/>
    <w:rsid w:val="00191390"/>
    <w:rsid w:val="00194B00"/>
    <w:rsid w:val="00195CA9"/>
    <w:rsid w:val="0019659E"/>
    <w:rsid w:val="001A1FD9"/>
    <w:rsid w:val="001A541E"/>
    <w:rsid w:val="001A7067"/>
    <w:rsid w:val="001B36DF"/>
    <w:rsid w:val="001B3CA2"/>
    <w:rsid w:val="001B44D9"/>
    <w:rsid w:val="001B7912"/>
    <w:rsid w:val="001C1291"/>
    <w:rsid w:val="001C1B12"/>
    <w:rsid w:val="001C2C3E"/>
    <w:rsid w:val="001C3205"/>
    <w:rsid w:val="001C3353"/>
    <w:rsid w:val="001D1CB1"/>
    <w:rsid w:val="001D404C"/>
    <w:rsid w:val="001D40D2"/>
    <w:rsid w:val="001D6427"/>
    <w:rsid w:val="001D6CA2"/>
    <w:rsid w:val="001D7C97"/>
    <w:rsid w:val="001D7F07"/>
    <w:rsid w:val="001E0862"/>
    <w:rsid w:val="001E13D0"/>
    <w:rsid w:val="001E3667"/>
    <w:rsid w:val="001E4C7C"/>
    <w:rsid w:val="001E536F"/>
    <w:rsid w:val="001E7B05"/>
    <w:rsid w:val="001F0744"/>
    <w:rsid w:val="001F0D10"/>
    <w:rsid w:val="001F3F18"/>
    <w:rsid w:val="001F6086"/>
    <w:rsid w:val="001F7F63"/>
    <w:rsid w:val="002018A2"/>
    <w:rsid w:val="00202163"/>
    <w:rsid w:val="00210B3B"/>
    <w:rsid w:val="002110E3"/>
    <w:rsid w:val="00211883"/>
    <w:rsid w:val="00216B96"/>
    <w:rsid w:val="0021727A"/>
    <w:rsid w:val="00220F44"/>
    <w:rsid w:val="002239F7"/>
    <w:rsid w:val="002241B0"/>
    <w:rsid w:val="00227AD1"/>
    <w:rsid w:val="002301B0"/>
    <w:rsid w:val="00241672"/>
    <w:rsid w:val="002449A9"/>
    <w:rsid w:val="00245854"/>
    <w:rsid w:val="00245A26"/>
    <w:rsid w:val="00254EA3"/>
    <w:rsid w:val="00263F10"/>
    <w:rsid w:val="00264B7F"/>
    <w:rsid w:val="00266620"/>
    <w:rsid w:val="00266E05"/>
    <w:rsid w:val="0027225C"/>
    <w:rsid w:val="00272282"/>
    <w:rsid w:val="002727F9"/>
    <w:rsid w:val="00272DFE"/>
    <w:rsid w:val="002735CB"/>
    <w:rsid w:val="00273FEA"/>
    <w:rsid w:val="00277B58"/>
    <w:rsid w:val="00283E5D"/>
    <w:rsid w:val="00286EDC"/>
    <w:rsid w:val="0029046B"/>
    <w:rsid w:val="00290607"/>
    <w:rsid w:val="00293FF2"/>
    <w:rsid w:val="00294D56"/>
    <w:rsid w:val="002974F1"/>
    <w:rsid w:val="002977E4"/>
    <w:rsid w:val="002A4C14"/>
    <w:rsid w:val="002A4D4A"/>
    <w:rsid w:val="002B3049"/>
    <w:rsid w:val="002B4F9B"/>
    <w:rsid w:val="002B6966"/>
    <w:rsid w:val="002C45D1"/>
    <w:rsid w:val="002C4BBF"/>
    <w:rsid w:val="002D1B53"/>
    <w:rsid w:val="002D50BB"/>
    <w:rsid w:val="002D51CA"/>
    <w:rsid w:val="002D7739"/>
    <w:rsid w:val="002E09AE"/>
    <w:rsid w:val="002E24E6"/>
    <w:rsid w:val="002E2D44"/>
    <w:rsid w:val="002E560C"/>
    <w:rsid w:val="002E7577"/>
    <w:rsid w:val="002F2BD9"/>
    <w:rsid w:val="002F4490"/>
    <w:rsid w:val="002F745C"/>
    <w:rsid w:val="0030405E"/>
    <w:rsid w:val="00304719"/>
    <w:rsid w:val="003075F9"/>
    <w:rsid w:val="00307EFB"/>
    <w:rsid w:val="003114AB"/>
    <w:rsid w:val="003114E6"/>
    <w:rsid w:val="0031348D"/>
    <w:rsid w:val="00315E07"/>
    <w:rsid w:val="003203A0"/>
    <w:rsid w:val="00320958"/>
    <w:rsid w:val="003316BC"/>
    <w:rsid w:val="00333011"/>
    <w:rsid w:val="00333793"/>
    <w:rsid w:val="00335897"/>
    <w:rsid w:val="00336938"/>
    <w:rsid w:val="00340AD9"/>
    <w:rsid w:val="00340B88"/>
    <w:rsid w:val="003417F2"/>
    <w:rsid w:val="00342B61"/>
    <w:rsid w:val="0034522F"/>
    <w:rsid w:val="00350BF1"/>
    <w:rsid w:val="00351243"/>
    <w:rsid w:val="00351364"/>
    <w:rsid w:val="003516E0"/>
    <w:rsid w:val="00352F88"/>
    <w:rsid w:val="003538E5"/>
    <w:rsid w:val="00354163"/>
    <w:rsid w:val="00355A51"/>
    <w:rsid w:val="00361980"/>
    <w:rsid w:val="00365733"/>
    <w:rsid w:val="003665DD"/>
    <w:rsid w:val="00366743"/>
    <w:rsid w:val="003668EB"/>
    <w:rsid w:val="003703F4"/>
    <w:rsid w:val="00370606"/>
    <w:rsid w:val="00370C3E"/>
    <w:rsid w:val="00371E78"/>
    <w:rsid w:val="00373ECC"/>
    <w:rsid w:val="00374D24"/>
    <w:rsid w:val="0037646F"/>
    <w:rsid w:val="00376D1A"/>
    <w:rsid w:val="00377276"/>
    <w:rsid w:val="00377A34"/>
    <w:rsid w:val="003800E4"/>
    <w:rsid w:val="00380678"/>
    <w:rsid w:val="00382A74"/>
    <w:rsid w:val="003833A4"/>
    <w:rsid w:val="00383FBD"/>
    <w:rsid w:val="00385E4E"/>
    <w:rsid w:val="0039440B"/>
    <w:rsid w:val="003A4162"/>
    <w:rsid w:val="003B1359"/>
    <w:rsid w:val="003C0A40"/>
    <w:rsid w:val="003C1016"/>
    <w:rsid w:val="003D096C"/>
    <w:rsid w:val="003D191D"/>
    <w:rsid w:val="003D1B5A"/>
    <w:rsid w:val="003E21DB"/>
    <w:rsid w:val="003E2BED"/>
    <w:rsid w:val="003E6F99"/>
    <w:rsid w:val="003E7100"/>
    <w:rsid w:val="003E7BBF"/>
    <w:rsid w:val="003F17B3"/>
    <w:rsid w:val="003F2D4A"/>
    <w:rsid w:val="003F6086"/>
    <w:rsid w:val="003F6BCB"/>
    <w:rsid w:val="003F7240"/>
    <w:rsid w:val="00403621"/>
    <w:rsid w:val="00407681"/>
    <w:rsid w:val="00410814"/>
    <w:rsid w:val="00410B80"/>
    <w:rsid w:val="0041346C"/>
    <w:rsid w:val="004177D2"/>
    <w:rsid w:val="004204DD"/>
    <w:rsid w:val="00422107"/>
    <w:rsid w:val="004259FB"/>
    <w:rsid w:val="00427097"/>
    <w:rsid w:val="00427E05"/>
    <w:rsid w:val="00431EAF"/>
    <w:rsid w:val="00435183"/>
    <w:rsid w:val="00435E79"/>
    <w:rsid w:val="0043781F"/>
    <w:rsid w:val="00441720"/>
    <w:rsid w:val="00442D52"/>
    <w:rsid w:val="00442ECD"/>
    <w:rsid w:val="00443886"/>
    <w:rsid w:val="00444575"/>
    <w:rsid w:val="004465EE"/>
    <w:rsid w:val="00446D44"/>
    <w:rsid w:val="00447119"/>
    <w:rsid w:val="004506E4"/>
    <w:rsid w:val="00451A45"/>
    <w:rsid w:val="0045545E"/>
    <w:rsid w:val="004564DA"/>
    <w:rsid w:val="00456F54"/>
    <w:rsid w:val="00463298"/>
    <w:rsid w:val="00465042"/>
    <w:rsid w:val="004650B8"/>
    <w:rsid w:val="00467A48"/>
    <w:rsid w:val="00470187"/>
    <w:rsid w:val="004716E6"/>
    <w:rsid w:val="00472199"/>
    <w:rsid w:val="00473098"/>
    <w:rsid w:val="0047416A"/>
    <w:rsid w:val="004768E4"/>
    <w:rsid w:val="00477D53"/>
    <w:rsid w:val="00482179"/>
    <w:rsid w:val="00491D54"/>
    <w:rsid w:val="00492255"/>
    <w:rsid w:val="00493C2F"/>
    <w:rsid w:val="004970ED"/>
    <w:rsid w:val="004978C5"/>
    <w:rsid w:val="0049798F"/>
    <w:rsid w:val="004A004C"/>
    <w:rsid w:val="004A0C69"/>
    <w:rsid w:val="004A4EBE"/>
    <w:rsid w:val="004A5430"/>
    <w:rsid w:val="004A7B9F"/>
    <w:rsid w:val="004B1F99"/>
    <w:rsid w:val="004B32BD"/>
    <w:rsid w:val="004C1114"/>
    <w:rsid w:val="004C1491"/>
    <w:rsid w:val="004C3E88"/>
    <w:rsid w:val="004C65CC"/>
    <w:rsid w:val="004D0D77"/>
    <w:rsid w:val="004D2B3C"/>
    <w:rsid w:val="004D2C48"/>
    <w:rsid w:val="004D414D"/>
    <w:rsid w:val="004D482B"/>
    <w:rsid w:val="004D6E73"/>
    <w:rsid w:val="004D6F0A"/>
    <w:rsid w:val="004E294B"/>
    <w:rsid w:val="004E3DBF"/>
    <w:rsid w:val="004E4F12"/>
    <w:rsid w:val="004E529D"/>
    <w:rsid w:val="004E7083"/>
    <w:rsid w:val="004F72B3"/>
    <w:rsid w:val="00501927"/>
    <w:rsid w:val="00504ACA"/>
    <w:rsid w:val="005057DA"/>
    <w:rsid w:val="005161AF"/>
    <w:rsid w:val="00517859"/>
    <w:rsid w:val="005209BA"/>
    <w:rsid w:val="005212BC"/>
    <w:rsid w:val="00523D21"/>
    <w:rsid w:val="005253E7"/>
    <w:rsid w:val="00525DC5"/>
    <w:rsid w:val="00532846"/>
    <w:rsid w:val="005330E2"/>
    <w:rsid w:val="00535183"/>
    <w:rsid w:val="00536B39"/>
    <w:rsid w:val="005376D9"/>
    <w:rsid w:val="005434F2"/>
    <w:rsid w:val="00544297"/>
    <w:rsid w:val="00544D95"/>
    <w:rsid w:val="00545A1A"/>
    <w:rsid w:val="00545F4B"/>
    <w:rsid w:val="00547586"/>
    <w:rsid w:val="0055242E"/>
    <w:rsid w:val="00554ACC"/>
    <w:rsid w:val="00561A81"/>
    <w:rsid w:val="005620E9"/>
    <w:rsid w:val="0056223E"/>
    <w:rsid w:val="00562285"/>
    <w:rsid w:val="00570349"/>
    <w:rsid w:val="00572176"/>
    <w:rsid w:val="005728B4"/>
    <w:rsid w:val="0057343D"/>
    <w:rsid w:val="005747D0"/>
    <w:rsid w:val="00577EB1"/>
    <w:rsid w:val="00582B77"/>
    <w:rsid w:val="00583470"/>
    <w:rsid w:val="00583A8E"/>
    <w:rsid w:val="005848E3"/>
    <w:rsid w:val="00586F86"/>
    <w:rsid w:val="00587650"/>
    <w:rsid w:val="00587AAF"/>
    <w:rsid w:val="00590840"/>
    <w:rsid w:val="0059120B"/>
    <w:rsid w:val="005915C2"/>
    <w:rsid w:val="00596B44"/>
    <w:rsid w:val="005978A9"/>
    <w:rsid w:val="00597D0A"/>
    <w:rsid w:val="005A0645"/>
    <w:rsid w:val="005A1881"/>
    <w:rsid w:val="005B1B6D"/>
    <w:rsid w:val="005B2C7D"/>
    <w:rsid w:val="005B3D20"/>
    <w:rsid w:val="005B54C7"/>
    <w:rsid w:val="005B6E41"/>
    <w:rsid w:val="005C36FA"/>
    <w:rsid w:val="005C4612"/>
    <w:rsid w:val="005C5C06"/>
    <w:rsid w:val="005C6DC3"/>
    <w:rsid w:val="005D086F"/>
    <w:rsid w:val="005D294F"/>
    <w:rsid w:val="005D6959"/>
    <w:rsid w:val="005E45C0"/>
    <w:rsid w:val="005E4E9B"/>
    <w:rsid w:val="005E5454"/>
    <w:rsid w:val="005F0E84"/>
    <w:rsid w:val="005F19DE"/>
    <w:rsid w:val="005F5C92"/>
    <w:rsid w:val="006029B1"/>
    <w:rsid w:val="00605663"/>
    <w:rsid w:val="00606A52"/>
    <w:rsid w:val="00610833"/>
    <w:rsid w:val="006204CD"/>
    <w:rsid w:val="00620857"/>
    <w:rsid w:val="00622A1B"/>
    <w:rsid w:val="0062726A"/>
    <w:rsid w:val="00627ABD"/>
    <w:rsid w:val="00630B64"/>
    <w:rsid w:val="00630BBC"/>
    <w:rsid w:val="0063104C"/>
    <w:rsid w:val="006337F2"/>
    <w:rsid w:val="00635771"/>
    <w:rsid w:val="00636F2B"/>
    <w:rsid w:val="00637039"/>
    <w:rsid w:val="006372C1"/>
    <w:rsid w:val="006408A9"/>
    <w:rsid w:val="006444D7"/>
    <w:rsid w:val="00647001"/>
    <w:rsid w:val="00647F20"/>
    <w:rsid w:val="0065744D"/>
    <w:rsid w:val="00657CBC"/>
    <w:rsid w:val="00660606"/>
    <w:rsid w:val="00660F1C"/>
    <w:rsid w:val="00660F9B"/>
    <w:rsid w:val="006612F2"/>
    <w:rsid w:val="0066189C"/>
    <w:rsid w:val="006624A2"/>
    <w:rsid w:val="00663355"/>
    <w:rsid w:val="00663670"/>
    <w:rsid w:val="00663F37"/>
    <w:rsid w:val="00666B03"/>
    <w:rsid w:val="00672A36"/>
    <w:rsid w:val="00673DAB"/>
    <w:rsid w:val="0067474D"/>
    <w:rsid w:val="00674821"/>
    <w:rsid w:val="006750C7"/>
    <w:rsid w:val="006778B2"/>
    <w:rsid w:val="00681916"/>
    <w:rsid w:val="00681E37"/>
    <w:rsid w:val="00683403"/>
    <w:rsid w:val="0069195F"/>
    <w:rsid w:val="00692A1E"/>
    <w:rsid w:val="00697B52"/>
    <w:rsid w:val="00697FBE"/>
    <w:rsid w:val="006A4FA3"/>
    <w:rsid w:val="006A5547"/>
    <w:rsid w:val="006B7251"/>
    <w:rsid w:val="006C25DE"/>
    <w:rsid w:val="006D21C9"/>
    <w:rsid w:val="006D2EBA"/>
    <w:rsid w:val="006D3304"/>
    <w:rsid w:val="006D3A36"/>
    <w:rsid w:val="006D4A40"/>
    <w:rsid w:val="006D55BF"/>
    <w:rsid w:val="006D57B8"/>
    <w:rsid w:val="006D6CBA"/>
    <w:rsid w:val="006E3E72"/>
    <w:rsid w:val="006E475D"/>
    <w:rsid w:val="006E486B"/>
    <w:rsid w:val="006E5C08"/>
    <w:rsid w:val="006E7837"/>
    <w:rsid w:val="006E7F4F"/>
    <w:rsid w:val="006F14BD"/>
    <w:rsid w:val="006F3F75"/>
    <w:rsid w:val="006F408E"/>
    <w:rsid w:val="006F488A"/>
    <w:rsid w:val="006F54DA"/>
    <w:rsid w:val="006F714B"/>
    <w:rsid w:val="00700C50"/>
    <w:rsid w:val="007040B4"/>
    <w:rsid w:val="0070544D"/>
    <w:rsid w:val="00706E5F"/>
    <w:rsid w:val="00713219"/>
    <w:rsid w:val="00715237"/>
    <w:rsid w:val="00715B59"/>
    <w:rsid w:val="00716535"/>
    <w:rsid w:val="00722897"/>
    <w:rsid w:val="00723951"/>
    <w:rsid w:val="0072661A"/>
    <w:rsid w:val="00732E94"/>
    <w:rsid w:val="00734C60"/>
    <w:rsid w:val="00735ABF"/>
    <w:rsid w:val="0074073D"/>
    <w:rsid w:val="0074077A"/>
    <w:rsid w:val="00741962"/>
    <w:rsid w:val="00743551"/>
    <w:rsid w:val="00752207"/>
    <w:rsid w:val="00752662"/>
    <w:rsid w:val="007555B6"/>
    <w:rsid w:val="00756D17"/>
    <w:rsid w:val="0076185D"/>
    <w:rsid w:val="00764FC1"/>
    <w:rsid w:val="0076502C"/>
    <w:rsid w:val="007667A5"/>
    <w:rsid w:val="007674CF"/>
    <w:rsid w:val="00767CED"/>
    <w:rsid w:val="0077112A"/>
    <w:rsid w:val="00771A73"/>
    <w:rsid w:val="00773ECB"/>
    <w:rsid w:val="00775487"/>
    <w:rsid w:val="00777220"/>
    <w:rsid w:val="0078067B"/>
    <w:rsid w:val="00781BD1"/>
    <w:rsid w:val="00792174"/>
    <w:rsid w:val="007936B9"/>
    <w:rsid w:val="00794311"/>
    <w:rsid w:val="007966FC"/>
    <w:rsid w:val="0079733F"/>
    <w:rsid w:val="007A10EE"/>
    <w:rsid w:val="007A3927"/>
    <w:rsid w:val="007B1BE5"/>
    <w:rsid w:val="007B2A7B"/>
    <w:rsid w:val="007B2D22"/>
    <w:rsid w:val="007B4A8C"/>
    <w:rsid w:val="007B5507"/>
    <w:rsid w:val="007B577C"/>
    <w:rsid w:val="007B5883"/>
    <w:rsid w:val="007B66E4"/>
    <w:rsid w:val="007C10C0"/>
    <w:rsid w:val="007C2183"/>
    <w:rsid w:val="007C3203"/>
    <w:rsid w:val="007C5B3E"/>
    <w:rsid w:val="007C5EFD"/>
    <w:rsid w:val="007C6A06"/>
    <w:rsid w:val="007D7D38"/>
    <w:rsid w:val="007E301B"/>
    <w:rsid w:val="007E3633"/>
    <w:rsid w:val="007E3E5B"/>
    <w:rsid w:val="007E4539"/>
    <w:rsid w:val="007E68E8"/>
    <w:rsid w:val="007E7787"/>
    <w:rsid w:val="007F5B1E"/>
    <w:rsid w:val="00802774"/>
    <w:rsid w:val="00802D35"/>
    <w:rsid w:val="0080524D"/>
    <w:rsid w:val="0080672F"/>
    <w:rsid w:val="008067F2"/>
    <w:rsid w:val="00807D92"/>
    <w:rsid w:val="00814EB5"/>
    <w:rsid w:val="008163CB"/>
    <w:rsid w:val="0081723D"/>
    <w:rsid w:val="0082425C"/>
    <w:rsid w:val="00825CC7"/>
    <w:rsid w:val="00830FDC"/>
    <w:rsid w:val="00833241"/>
    <w:rsid w:val="00834DC5"/>
    <w:rsid w:val="00834DD5"/>
    <w:rsid w:val="00836E9C"/>
    <w:rsid w:val="008376A0"/>
    <w:rsid w:val="00842213"/>
    <w:rsid w:val="0084331E"/>
    <w:rsid w:val="00846F8D"/>
    <w:rsid w:val="0085072C"/>
    <w:rsid w:val="00852393"/>
    <w:rsid w:val="008535E5"/>
    <w:rsid w:val="00855745"/>
    <w:rsid w:val="00857B44"/>
    <w:rsid w:val="00857DBB"/>
    <w:rsid w:val="00860719"/>
    <w:rsid w:val="00866D4F"/>
    <w:rsid w:val="00873D53"/>
    <w:rsid w:val="008749F8"/>
    <w:rsid w:val="00874DD4"/>
    <w:rsid w:val="008752F5"/>
    <w:rsid w:val="0087538C"/>
    <w:rsid w:val="0087700C"/>
    <w:rsid w:val="00880B71"/>
    <w:rsid w:val="008865D8"/>
    <w:rsid w:val="00890552"/>
    <w:rsid w:val="00891F7C"/>
    <w:rsid w:val="0089422C"/>
    <w:rsid w:val="008A0748"/>
    <w:rsid w:val="008A29BB"/>
    <w:rsid w:val="008A361A"/>
    <w:rsid w:val="008A47F6"/>
    <w:rsid w:val="008B02CA"/>
    <w:rsid w:val="008B1236"/>
    <w:rsid w:val="008B5ED7"/>
    <w:rsid w:val="008C147A"/>
    <w:rsid w:val="008C2FED"/>
    <w:rsid w:val="008D03CE"/>
    <w:rsid w:val="008D1E98"/>
    <w:rsid w:val="008D39F0"/>
    <w:rsid w:val="008D6263"/>
    <w:rsid w:val="008E20D1"/>
    <w:rsid w:val="008E500B"/>
    <w:rsid w:val="008F5008"/>
    <w:rsid w:val="008F5BD8"/>
    <w:rsid w:val="008F69C3"/>
    <w:rsid w:val="008F6F3A"/>
    <w:rsid w:val="0090246B"/>
    <w:rsid w:val="00903A95"/>
    <w:rsid w:val="00906B7F"/>
    <w:rsid w:val="009119B3"/>
    <w:rsid w:val="009135B6"/>
    <w:rsid w:val="00913C1C"/>
    <w:rsid w:val="00917107"/>
    <w:rsid w:val="0092054E"/>
    <w:rsid w:val="009207BD"/>
    <w:rsid w:val="009214EF"/>
    <w:rsid w:val="0092199E"/>
    <w:rsid w:val="009239E9"/>
    <w:rsid w:val="00933C6E"/>
    <w:rsid w:val="00936358"/>
    <w:rsid w:val="00936B79"/>
    <w:rsid w:val="00936C9D"/>
    <w:rsid w:val="00936F3B"/>
    <w:rsid w:val="00937784"/>
    <w:rsid w:val="00943FC7"/>
    <w:rsid w:val="0094623A"/>
    <w:rsid w:val="00953B48"/>
    <w:rsid w:val="00954ED1"/>
    <w:rsid w:val="00955569"/>
    <w:rsid w:val="00956832"/>
    <w:rsid w:val="00965610"/>
    <w:rsid w:val="0096574B"/>
    <w:rsid w:val="00971A9B"/>
    <w:rsid w:val="00973959"/>
    <w:rsid w:val="00974E5D"/>
    <w:rsid w:val="009751EC"/>
    <w:rsid w:val="009824D2"/>
    <w:rsid w:val="00987ECC"/>
    <w:rsid w:val="00990E68"/>
    <w:rsid w:val="00992A2F"/>
    <w:rsid w:val="00995BA2"/>
    <w:rsid w:val="00996DFD"/>
    <w:rsid w:val="0099756B"/>
    <w:rsid w:val="009A0809"/>
    <w:rsid w:val="009A09E4"/>
    <w:rsid w:val="009A68AE"/>
    <w:rsid w:val="009B0515"/>
    <w:rsid w:val="009B3F2A"/>
    <w:rsid w:val="009C107A"/>
    <w:rsid w:val="009C3F38"/>
    <w:rsid w:val="009C4CDD"/>
    <w:rsid w:val="009C5ABB"/>
    <w:rsid w:val="009C6F42"/>
    <w:rsid w:val="009C7502"/>
    <w:rsid w:val="009D124A"/>
    <w:rsid w:val="009D27B2"/>
    <w:rsid w:val="009D2E81"/>
    <w:rsid w:val="009D4DF0"/>
    <w:rsid w:val="009D7A12"/>
    <w:rsid w:val="009E2DC4"/>
    <w:rsid w:val="009E357B"/>
    <w:rsid w:val="009E6949"/>
    <w:rsid w:val="009F152D"/>
    <w:rsid w:val="009F1E5E"/>
    <w:rsid w:val="009F2BE2"/>
    <w:rsid w:val="009F33F4"/>
    <w:rsid w:val="009F43AD"/>
    <w:rsid w:val="009F540C"/>
    <w:rsid w:val="009F6581"/>
    <w:rsid w:val="00A013E3"/>
    <w:rsid w:val="00A027CF"/>
    <w:rsid w:val="00A12609"/>
    <w:rsid w:val="00A17D52"/>
    <w:rsid w:val="00A206D8"/>
    <w:rsid w:val="00A21799"/>
    <w:rsid w:val="00A2697B"/>
    <w:rsid w:val="00A27BBD"/>
    <w:rsid w:val="00A31B5E"/>
    <w:rsid w:val="00A32355"/>
    <w:rsid w:val="00A32995"/>
    <w:rsid w:val="00A32E05"/>
    <w:rsid w:val="00A34D64"/>
    <w:rsid w:val="00A36B5F"/>
    <w:rsid w:val="00A4430A"/>
    <w:rsid w:val="00A44FCD"/>
    <w:rsid w:val="00A45E39"/>
    <w:rsid w:val="00A460F7"/>
    <w:rsid w:val="00A4623D"/>
    <w:rsid w:val="00A504E3"/>
    <w:rsid w:val="00A50FCF"/>
    <w:rsid w:val="00A521FF"/>
    <w:rsid w:val="00A53386"/>
    <w:rsid w:val="00A60886"/>
    <w:rsid w:val="00A63A65"/>
    <w:rsid w:val="00A6459A"/>
    <w:rsid w:val="00A652B0"/>
    <w:rsid w:val="00A660F1"/>
    <w:rsid w:val="00A663D9"/>
    <w:rsid w:val="00A6747C"/>
    <w:rsid w:val="00A74E08"/>
    <w:rsid w:val="00A74E82"/>
    <w:rsid w:val="00A76707"/>
    <w:rsid w:val="00A76E64"/>
    <w:rsid w:val="00A800D9"/>
    <w:rsid w:val="00A833A5"/>
    <w:rsid w:val="00A855DA"/>
    <w:rsid w:val="00A87C16"/>
    <w:rsid w:val="00A907AF"/>
    <w:rsid w:val="00A90F2D"/>
    <w:rsid w:val="00A91A4E"/>
    <w:rsid w:val="00A95DE9"/>
    <w:rsid w:val="00A95FE1"/>
    <w:rsid w:val="00A9679C"/>
    <w:rsid w:val="00A96B67"/>
    <w:rsid w:val="00A96D6F"/>
    <w:rsid w:val="00AA01B1"/>
    <w:rsid w:val="00AA07CF"/>
    <w:rsid w:val="00AA0E4B"/>
    <w:rsid w:val="00AA23A6"/>
    <w:rsid w:val="00AA3268"/>
    <w:rsid w:val="00AB0A83"/>
    <w:rsid w:val="00AB1E69"/>
    <w:rsid w:val="00AB7974"/>
    <w:rsid w:val="00AC004F"/>
    <w:rsid w:val="00AC35B8"/>
    <w:rsid w:val="00AC3D73"/>
    <w:rsid w:val="00AC4A0D"/>
    <w:rsid w:val="00AC758C"/>
    <w:rsid w:val="00AC783F"/>
    <w:rsid w:val="00AC7C52"/>
    <w:rsid w:val="00AD1AC8"/>
    <w:rsid w:val="00AD3D25"/>
    <w:rsid w:val="00AD598C"/>
    <w:rsid w:val="00AD6844"/>
    <w:rsid w:val="00AD75AB"/>
    <w:rsid w:val="00AE21EF"/>
    <w:rsid w:val="00AF235B"/>
    <w:rsid w:val="00AF58D0"/>
    <w:rsid w:val="00AF7269"/>
    <w:rsid w:val="00B005C9"/>
    <w:rsid w:val="00B04F3E"/>
    <w:rsid w:val="00B06768"/>
    <w:rsid w:val="00B12B66"/>
    <w:rsid w:val="00B13D37"/>
    <w:rsid w:val="00B16BE2"/>
    <w:rsid w:val="00B203CE"/>
    <w:rsid w:val="00B2045B"/>
    <w:rsid w:val="00B21118"/>
    <w:rsid w:val="00B22F5B"/>
    <w:rsid w:val="00B23F4C"/>
    <w:rsid w:val="00B24D7B"/>
    <w:rsid w:val="00B25DA0"/>
    <w:rsid w:val="00B26933"/>
    <w:rsid w:val="00B27107"/>
    <w:rsid w:val="00B31184"/>
    <w:rsid w:val="00B31D0F"/>
    <w:rsid w:val="00B35665"/>
    <w:rsid w:val="00B36176"/>
    <w:rsid w:val="00B43992"/>
    <w:rsid w:val="00B440E6"/>
    <w:rsid w:val="00B45269"/>
    <w:rsid w:val="00B45F95"/>
    <w:rsid w:val="00B5504D"/>
    <w:rsid w:val="00B551E0"/>
    <w:rsid w:val="00B6421B"/>
    <w:rsid w:val="00B64A1A"/>
    <w:rsid w:val="00B660BE"/>
    <w:rsid w:val="00B67FA3"/>
    <w:rsid w:val="00B73226"/>
    <w:rsid w:val="00B765DA"/>
    <w:rsid w:val="00B76969"/>
    <w:rsid w:val="00B80DB2"/>
    <w:rsid w:val="00B81C97"/>
    <w:rsid w:val="00B82ECF"/>
    <w:rsid w:val="00B832B9"/>
    <w:rsid w:val="00B84223"/>
    <w:rsid w:val="00B87D88"/>
    <w:rsid w:val="00B9163C"/>
    <w:rsid w:val="00B91885"/>
    <w:rsid w:val="00B91A3C"/>
    <w:rsid w:val="00B96E5A"/>
    <w:rsid w:val="00BB030B"/>
    <w:rsid w:val="00BB20C1"/>
    <w:rsid w:val="00BB24BF"/>
    <w:rsid w:val="00BB2AAF"/>
    <w:rsid w:val="00BB5144"/>
    <w:rsid w:val="00BB7041"/>
    <w:rsid w:val="00BB7356"/>
    <w:rsid w:val="00BB7D52"/>
    <w:rsid w:val="00BC5B4A"/>
    <w:rsid w:val="00BC688A"/>
    <w:rsid w:val="00BD09A2"/>
    <w:rsid w:val="00BD1188"/>
    <w:rsid w:val="00BD41F3"/>
    <w:rsid w:val="00BD462F"/>
    <w:rsid w:val="00BD561D"/>
    <w:rsid w:val="00BD628E"/>
    <w:rsid w:val="00BD69C5"/>
    <w:rsid w:val="00BD795C"/>
    <w:rsid w:val="00BD7E7C"/>
    <w:rsid w:val="00BE1208"/>
    <w:rsid w:val="00BE2D96"/>
    <w:rsid w:val="00BE6336"/>
    <w:rsid w:val="00BE6F8C"/>
    <w:rsid w:val="00BE7522"/>
    <w:rsid w:val="00BE7F76"/>
    <w:rsid w:val="00BF092B"/>
    <w:rsid w:val="00BF381E"/>
    <w:rsid w:val="00BF7831"/>
    <w:rsid w:val="00C0012A"/>
    <w:rsid w:val="00C00D0B"/>
    <w:rsid w:val="00C0252E"/>
    <w:rsid w:val="00C05D31"/>
    <w:rsid w:val="00C06822"/>
    <w:rsid w:val="00C13F25"/>
    <w:rsid w:val="00C15DC3"/>
    <w:rsid w:val="00C17CBC"/>
    <w:rsid w:val="00C202CC"/>
    <w:rsid w:val="00C225F0"/>
    <w:rsid w:val="00C27605"/>
    <w:rsid w:val="00C30716"/>
    <w:rsid w:val="00C33BCE"/>
    <w:rsid w:val="00C354C2"/>
    <w:rsid w:val="00C372CE"/>
    <w:rsid w:val="00C407B2"/>
    <w:rsid w:val="00C40F90"/>
    <w:rsid w:val="00C413FB"/>
    <w:rsid w:val="00C41B3F"/>
    <w:rsid w:val="00C41C77"/>
    <w:rsid w:val="00C47BC4"/>
    <w:rsid w:val="00C53E19"/>
    <w:rsid w:val="00C55E15"/>
    <w:rsid w:val="00C56094"/>
    <w:rsid w:val="00C57249"/>
    <w:rsid w:val="00C62FD1"/>
    <w:rsid w:val="00C709A8"/>
    <w:rsid w:val="00C7121F"/>
    <w:rsid w:val="00C71E19"/>
    <w:rsid w:val="00C7342F"/>
    <w:rsid w:val="00C754EC"/>
    <w:rsid w:val="00C77658"/>
    <w:rsid w:val="00C82688"/>
    <w:rsid w:val="00C85C3D"/>
    <w:rsid w:val="00C90D6D"/>
    <w:rsid w:val="00C93C23"/>
    <w:rsid w:val="00CA133A"/>
    <w:rsid w:val="00CA2A7B"/>
    <w:rsid w:val="00CA41A2"/>
    <w:rsid w:val="00CA4BBA"/>
    <w:rsid w:val="00CA4F0D"/>
    <w:rsid w:val="00CA781E"/>
    <w:rsid w:val="00CB1031"/>
    <w:rsid w:val="00CB1977"/>
    <w:rsid w:val="00CB3D30"/>
    <w:rsid w:val="00CB4F9F"/>
    <w:rsid w:val="00CC5BB0"/>
    <w:rsid w:val="00CD0BD6"/>
    <w:rsid w:val="00CD23C6"/>
    <w:rsid w:val="00CD3203"/>
    <w:rsid w:val="00CD3569"/>
    <w:rsid w:val="00CE024C"/>
    <w:rsid w:val="00CE3E48"/>
    <w:rsid w:val="00CE60A1"/>
    <w:rsid w:val="00CF2144"/>
    <w:rsid w:val="00CF3B03"/>
    <w:rsid w:val="00CF3D79"/>
    <w:rsid w:val="00CF4B96"/>
    <w:rsid w:val="00CF50B7"/>
    <w:rsid w:val="00D01F0C"/>
    <w:rsid w:val="00D04A53"/>
    <w:rsid w:val="00D05444"/>
    <w:rsid w:val="00D063EA"/>
    <w:rsid w:val="00D109EA"/>
    <w:rsid w:val="00D10E64"/>
    <w:rsid w:val="00D11482"/>
    <w:rsid w:val="00D11918"/>
    <w:rsid w:val="00D15F9B"/>
    <w:rsid w:val="00D16FEA"/>
    <w:rsid w:val="00D17F95"/>
    <w:rsid w:val="00D21844"/>
    <w:rsid w:val="00D23B20"/>
    <w:rsid w:val="00D30704"/>
    <w:rsid w:val="00D313B9"/>
    <w:rsid w:val="00D34BF2"/>
    <w:rsid w:val="00D35CAD"/>
    <w:rsid w:val="00D415CB"/>
    <w:rsid w:val="00D43386"/>
    <w:rsid w:val="00D43641"/>
    <w:rsid w:val="00D45E5C"/>
    <w:rsid w:val="00D46D75"/>
    <w:rsid w:val="00D52D56"/>
    <w:rsid w:val="00D53072"/>
    <w:rsid w:val="00D57642"/>
    <w:rsid w:val="00D5796C"/>
    <w:rsid w:val="00D63116"/>
    <w:rsid w:val="00D652DE"/>
    <w:rsid w:val="00D654FB"/>
    <w:rsid w:val="00D6718A"/>
    <w:rsid w:val="00D677C0"/>
    <w:rsid w:val="00D67DD2"/>
    <w:rsid w:val="00D705CC"/>
    <w:rsid w:val="00D715BB"/>
    <w:rsid w:val="00D72DAC"/>
    <w:rsid w:val="00D7495A"/>
    <w:rsid w:val="00D75859"/>
    <w:rsid w:val="00D76118"/>
    <w:rsid w:val="00D773A4"/>
    <w:rsid w:val="00D773C2"/>
    <w:rsid w:val="00D82098"/>
    <w:rsid w:val="00D85102"/>
    <w:rsid w:val="00D91D1F"/>
    <w:rsid w:val="00D939EB"/>
    <w:rsid w:val="00D96EF4"/>
    <w:rsid w:val="00D975F4"/>
    <w:rsid w:val="00DA3007"/>
    <w:rsid w:val="00DA317A"/>
    <w:rsid w:val="00DB3F5F"/>
    <w:rsid w:val="00DB5FD5"/>
    <w:rsid w:val="00DC2D9F"/>
    <w:rsid w:val="00DC39BC"/>
    <w:rsid w:val="00DC39EC"/>
    <w:rsid w:val="00DC7504"/>
    <w:rsid w:val="00DD0EA8"/>
    <w:rsid w:val="00DD15C7"/>
    <w:rsid w:val="00DD1B4A"/>
    <w:rsid w:val="00DD5958"/>
    <w:rsid w:val="00DD7127"/>
    <w:rsid w:val="00DE0C2E"/>
    <w:rsid w:val="00DF06A9"/>
    <w:rsid w:val="00DF1D3C"/>
    <w:rsid w:val="00DF5191"/>
    <w:rsid w:val="00E0246F"/>
    <w:rsid w:val="00E02E68"/>
    <w:rsid w:val="00E033E6"/>
    <w:rsid w:val="00E0399F"/>
    <w:rsid w:val="00E0694A"/>
    <w:rsid w:val="00E1167B"/>
    <w:rsid w:val="00E14268"/>
    <w:rsid w:val="00E2281B"/>
    <w:rsid w:val="00E26A9B"/>
    <w:rsid w:val="00E308B7"/>
    <w:rsid w:val="00E3140D"/>
    <w:rsid w:val="00E31F76"/>
    <w:rsid w:val="00E33B28"/>
    <w:rsid w:val="00E33F08"/>
    <w:rsid w:val="00E35FCE"/>
    <w:rsid w:val="00E36E30"/>
    <w:rsid w:val="00E40424"/>
    <w:rsid w:val="00E420B8"/>
    <w:rsid w:val="00E43A65"/>
    <w:rsid w:val="00E44F94"/>
    <w:rsid w:val="00E45355"/>
    <w:rsid w:val="00E46D92"/>
    <w:rsid w:val="00E476BA"/>
    <w:rsid w:val="00E50BA8"/>
    <w:rsid w:val="00E541DA"/>
    <w:rsid w:val="00E55AE7"/>
    <w:rsid w:val="00E56353"/>
    <w:rsid w:val="00E57118"/>
    <w:rsid w:val="00E600FC"/>
    <w:rsid w:val="00E60B09"/>
    <w:rsid w:val="00E63C62"/>
    <w:rsid w:val="00E666ED"/>
    <w:rsid w:val="00E73047"/>
    <w:rsid w:val="00E7414F"/>
    <w:rsid w:val="00E7433B"/>
    <w:rsid w:val="00E776EF"/>
    <w:rsid w:val="00E77CF3"/>
    <w:rsid w:val="00E801EE"/>
    <w:rsid w:val="00E81844"/>
    <w:rsid w:val="00E836A8"/>
    <w:rsid w:val="00E86AA9"/>
    <w:rsid w:val="00E8745E"/>
    <w:rsid w:val="00E909E9"/>
    <w:rsid w:val="00E91A2A"/>
    <w:rsid w:val="00E94AEC"/>
    <w:rsid w:val="00E97354"/>
    <w:rsid w:val="00EA1658"/>
    <w:rsid w:val="00EA3A84"/>
    <w:rsid w:val="00EA69F2"/>
    <w:rsid w:val="00EA6A37"/>
    <w:rsid w:val="00EA7F43"/>
    <w:rsid w:val="00EB1738"/>
    <w:rsid w:val="00EB224B"/>
    <w:rsid w:val="00EB49C1"/>
    <w:rsid w:val="00EB60F8"/>
    <w:rsid w:val="00EB73ED"/>
    <w:rsid w:val="00EC0AF4"/>
    <w:rsid w:val="00EC44D0"/>
    <w:rsid w:val="00EC6A63"/>
    <w:rsid w:val="00ED1CA9"/>
    <w:rsid w:val="00ED71E8"/>
    <w:rsid w:val="00EE12D5"/>
    <w:rsid w:val="00EE3065"/>
    <w:rsid w:val="00EE55EB"/>
    <w:rsid w:val="00EE6FF4"/>
    <w:rsid w:val="00EE7282"/>
    <w:rsid w:val="00EF1466"/>
    <w:rsid w:val="00EF5B88"/>
    <w:rsid w:val="00EF6992"/>
    <w:rsid w:val="00F028F2"/>
    <w:rsid w:val="00F02EDC"/>
    <w:rsid w:val="00F030D0"/>
    <w:rsid w:val="00F038EA"/>
    <w:rsid w:val="00F03F4C"/>
    <w:rsid w:val="00F06FA8"/>
    <w:rsid w:val="00F079C4"/>
    <w:rsid w:val="00F14F26"/>
    <w:rsid w:val="00F176A2"/>
    <w:rsid w:val="00F20D98"/>
    <w:rsid w:val="00F2102C"/>
    <w:rsid w:val="00F22117"/>
    <w:rsid w:val="00F222EE"/>
    <w:rsid w:val="00F232E8"/>
    <w:rsid w:val="00F24322"/>
    <w:rsid w:val="00F26109"/>
    <w:rsid w:val="00F26F29"/>
    <w:rsid w:val="00F277D4"/>
    <w:rsid w:val="00F30F7D"/>
    <w:rsid w:val="00F32925"/>
    <w:rsid w:val="00F35449"/>
    <w:rsid w:val="00F35495"/>
    <w:rsid w:val="00F40A77"/>
    <w:rsid w:val="00F413A9"/>
    <w:rsid w:val="00F41B43"/>
    <w:rsid w:val="00F42C51"/>
    <w:rsid w:val="00F47748"/>
    <w:rsid w:val="00F51FD5"/>
    <w:rsid w:val="00F52322"/>
    <w:rsid w:val="00F525E1"/>
    <w:rsid w:val="00F5296F"/>
    <w:rsid w:val="00F550BF"/>
    <w:rsid w:val="00F57F27"/>
    <w:rsid w:val="00F57F75"/>
    <w:rsid w:val="00F60AF4"/>
    <w:rsid w:val="00F6629D"/>
    <w:rsid w:val="00F66DC0"/>
    <w:rsid w:val="00F67AE8"/>
    <w:rsid w:val="00F67CC6"/>
    <w:rsid w:val="00F770EF"/>
    <w:rsid w:val="00F8430F"/>
    <w:rsid w:val="00F8529A"/>
    <w:rsid w:val="00F87872"/>
    <w:rsid w:val="00F87FC9"/>
    <w:rsid w:val="00F951AC"/>
    <w:rsid w:val="00F95C6F"/>
    <w:rsid w:val="00F9763E"/>
    <w:rsid w:val="00FA07E0"/>
    <w:rsid w:val="00FA396F"/>
    <w:rsid w:val="00FA4BB4"/>
    <w:rsid w:val="00FA61A8"/>
    <w:rsid w:val="00FB1899"/>
    <w:rsid w:val="00FB35F8"/>
    <w:rsid w:val="00FB3E1A"/>
    <w:rsid w:val="00FB646B"/>
    <w:rsid w:val="00FB6479"/>
    <w:rsid w:val="00FC00F0"/>
    <w:rsid w:val="00FC1AFA"/>
    <w:rsid w:val="00FC2BAF"/>
    <w:rsid w:val="00FC3238"/>
    <w:rsid w:val="00FC645D"/>
    <w:rsid w:val="00FC67F2"/>
    <w:rsid w:val="00FC72F3"/>
    <w:rsid w:val="00FD67C3"/>
    <w:rsid w:val="00FD7E04"/>
    <w:rsid w:val="00FF265D"/>
    <w:rsid w:val="00FF36D9"/>
    <w:rsid w:val="00FF3A38"/>
    <w:rsid w:val="00FF51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7344"/>
  <w15:chartTrackingRefBased/>
  <w15:docId w15:val="{D2B152FD-3598-492D-A5C4-2E0D9116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74B"/>
  </w:style>
  <w:style w:type="paragraph" w:styleId="Titlu1">
    <w:name w:val="heading 1"/>
    <w:next w:val="Normal"/>
    <w:link w:val="Titlu1Caracter"/>
    <w:uiPriority w:val="9"/>
    <w:qFormat/>
    <w:rsid w:val="003F17B3"/>
    <w:pPr>
      <w:keepNext/>
      <w:keepLines/>
      <w:spacing w:after="11" w:line="252" w:lineRule="auto"/>
      <w:ind w:left="1522" w:hanging="10"/>
      <w:outlineLvl w:val="0"/>
    </w:pPr>
    <w:rPr>
      <w:rFonts w:ascii="Calibri" w:eastAsia="Calibri" w:hAnsi="Calibri" w:cs="Calibri"/>
      <w:b/>
      <w:color w:val="000000"/>
      <w:kern w:val="2"/>
      <w:sz w:val="24"/>
      <w:szCs w:val="24"/>
      <w:lang w:eastAsia="ro-RO"/>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table" w:styleId="Tabelgril">
    <w:name w:val="Table Grid"/>
    <w:basedOn w:val="TabelNormal"/>
    <w:uiPriority w:val="59"/>
    <w:rsid w:val="00FB6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List1,Akapit z listą BS,Outlines a.b.c.,List_Paragraph,Multilevel para_II,Akapit z lista BS,body 2,Citation List,본문(내용),List Paragraph (numbered (a)),Heading1,Numbered list,List Paragraph 1,lp1"/>
    <w:basedOn w:val="Normal"/>
    <w:link w:val="ListparagrafCaracter"/>
    <w:uiPriority w:val="34"/>
    <w:qFormat/>
    <w:rsid w:val="00B43992"/>
    <w:pPr>
      <w:ind w:left="720"/>
      <w:contextualSpacing/>
    </w:pPr>
  </w:style>
  <w:style w:type="character" w:customStyle="1" w:styleId="ListparagrafCaracter">
    <w:name w:val="Listă paragraf Caracter"/>
    <w:aliases w:val="Forth level Caracter,Normal bullet 2 Caracter,List Paragraph1 Caracter,List1 Caracter,Akapit z listą BS Caracter,Outlines a.b.c. Caracter,List_Paragraph Caracter,Multilevel para_II Caracter,Akapit z lista BS Caracter,lp1 Caracter"/>
    <w:link w:val="Listparagraf"/>
    <w:uiPriority w:val="34"/>
    <w:qFormat/>
    <w:locked/>
    <w:rsid w:val="0045545E"/>
  </w:style>
  <w:style w:type="paragraph" w:customStyle="1" w:styleId="Style2">
    <w:name w:val="Style2"/>
    <w:basedOn w:val="Normal"/>
    <w:uiPriority w:val="99"/>
    <w:rsid w:val="00AD6844"/>
    <w:pPr>
      <w:widowControl w:val="0"/>
      <w:autoSpaceDE w:val="0"/>
      <w:autoSpaceDN w:val="0"/>
      <w:adjustRightInd w:val="0"/>
      <w:spacing w:after="0" w:line="274" w:lineRule="exact"/>
      <w:ind w:hanging="1015"/>
    </w:pPr>
    <w:rPr>
      <w:rFonts w:ascii="Garamond" w:eastAsiaTheme="minorEastAsia" w:hAnsi="Garamond"/>
      <w:sz w:val="24"/>
      <w:szCs w:val="24"/>
      <w:lang w:eastAsia="ro-RO"/>
    </w:rPr>
  </w:style>
  <w:style w:type="character" w:customStyle="1" w:styleId="FontStyle26">
    <w:name w:val="Font Style26"/>
    <w:basedOn w:val="Fontdeparagrafimplicit"/>
    <w:uiPriority w:val="99"/>
    <w:rsid w:val="00AD6844"/>
    <w:rPr>
      <w:rFonts w:ascii="Garamond" w:hAnsi="Garamond" w:cs="Garamond"/>
      <w:b/>
      <w:bCs/>
      <w:i/>
      <w:iCs/>
      <w:sz w:val="22"/>
      <w:szCs w:val="22"/>
    </w:rPr>
  </w:style>
  <w:style w:type="paragraph" w:customStyle="1" w:styleId="Style3">
    <w:name w:val="Style3"/>
    <w:basedOn w:val="Normal"/>
    <w:uiPriority w:val="99"/>
    <w:rsid w:val="00B16BE2"/>
    <w:pPr>
      <w:widowControl w:val="0"/>
      <w:autoSpaceDE w:val="0"/>
      <w:autoSpaceDN w:val="0"/>
      <w:adjustRightInd w:val="0"/>
      <w:spacing w:after="0" w:line="312" w:lineRule="exact"/>
      <w:jc w:val="both"/>
    </w:pPr>
    <w:rPr>
      <w:rFonts w:ascii="Garamond" w:eastAsiaTheme="minorEastAsia" w:hAnsi="Garamond"/>
      <w:sz w:val="24"/>
      <w:szCs w:val="24"/>
      <w:lang w:eastAsia="ro-RO"/>
    </w:rPr>
  </w:style>
  <w:style w:type="paragraph" w:styleId="Corptext2">
    <w:name w:val="Body Text 2"/>
    <w:basedOn w:val="Normal"/>
    <w:link w:val="Corptext2Caracter"/>
    <w:uiPriority w:val="99"/>
    <w:unhideWhenUsed/>
    <w:rsid w:val="00BE2D96"/>
    <w:pPr>
      <w:spacing w:after="120" w:line="480" w:lineRule="auto"/>
    </w:pPr>
  </w:style>
  <w:style w:type="character" w:customStyle="1" w:styleId="Corptext2Caracter">
    <w:name w:val="Corp text 2 Caracter"/>
    <w:basedOn w:val="Fontdeparagrafimplicit"/>
    <w:link w:val="Corptext2"/>
    <w:uiPriority w:val="99"/>
    <w:rsid w:val="00BE2D96"/>
  </w:style>
  <w:style w:type="paragraph" w:styleId="Antet">
    <w:name w:val="header"/>
    <w:basedOn w:val="Normal"/>
    <w:link w:val="AntetCaracter"/>
    <w:uiPriority w:val="99"/>
    <w:unhideWhenUsed/>
    <w:rsid w:val="00E33F0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33F08"/>
  </w:style>
  <w:style w:type="paragraph" w:styleId="Subsol">
    <w:name w:val="footer"/>
    <w:basedOn w:val="Normal"/>
    <w:link w:val="SubsolCaracter"/>
    <w:uiPriority w:val="99"/>
    <w:unhideWhenUsed/>
    <w:rsid w:val="00E33F0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33F08"/>
  </w:style>
  <w:style w:type="paragraph" w:styleId="NormalWeb">
    <w:name w:val="Normal (Web)"/>
    <w:basedOn w:val="Normal"/>
    <w:uiPriority w:val="99"/>
    <w:qFormat/>
    <w:rsid w:val="00E33F08"/>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22"/>
    <w:qFormat/>
    <w:rsid w:val="00E33F08"/>
    <w:rPr>
      <w:b/>
      <w:bCs/>
    </w:rPr>
  </w:style>
  <w:style w:type="paragraph" w:customStyle="1" w:styleId="Default">
    <w:name w:val="Default"/>
    <w:rsid w:val="00E33F08"/>
    <w:pPr>
      <w:autoSpaceDE w:val="0"/>
      <w:autoSpaceDN w:val="0"/>
      <w:adjustRightInd w:val="0"/>
      <w:spacing w:after="0" w:line="240" w:lineRule="auto"/>
    </w:pPr>
    <w:rPr>
      <w:rFonts w:ascii="Arial" w:eastAsia="Calibri" w:hAnsi="Arial" w:cs="Arial"/>
      <w:color w:val="000000"/>
      <w:sz w:val="24"/>
      <w:szCs w:val="24"/>
    </w:rPr>
  </w:style>
  <w:style w:type="paragraph" w:customStyle="1" w:styleId="Style6">
    <w:name w:val="Style6"/>
    <w:basedOn w:val="Normal"/>
    <w:uiPriority w:val="99"/>
    <w:rsid w:val="00B21118"/>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o-RO"/>
    </w:rPr>
  </w:style>
  <w:style w:type="character" w:customStyle="1" w:styleId="FontStyle29">
    <w:name w:val="Font Style29"/>
    <w:basedOn w:val="Fontdeparagrafimplicit"/>
    <w:uiPriority w:val="99"/>
    <w:rsid w:val="00B21118"/>
    <w:rPr>
      <w:rFonts w:ascii="Times New Roman" w:hAnsi="Times New Roman" w:cs="Times New Roman"/>
      <w:b/>
      <w:bCs/>
      <w:sz w:val="22"/>
      <w:szCs w:val="22"/>
    </w:rPr>
  </w:style>
  <w:style w:type="character" w:customStyle="1" w:styleId="FontStyle32">
    <w:name w:val="Font Style32"/>
    <w:basedOn w:val="Fontdeparagrafimplicit"/>
    <w:uiPriority w:val="99"/>
    <w:rsid w:val="00DC7504"/>
    <w:rPr>
      <w:rFonts w:ascii="Times New Roman" w:hAnsi="Times New Roman" w:cs="Times New Roman"/>
      <w:b/>
      <w:bCs/>
      <w:sz w:val="20"/>
      <w:szCs w:val="20"/>
    </w:rPr>
  </w:style>
  <w:style w:type="character" w:customStyle="1" w:styleId="FontStyle11">
    <w:name w:val="Font Style11"/>
    <w:basedOn w:val="Fontdeparagrafimplicit"/>
    <w:uiPriority w:val="99"/>
    <w:rsid w:val="00C372CE"/>
    <w:rPr>
      <w:rFonts w:ascii="Times New Roman" w:hAnsi="Times New Roman" w:cs="Times New Roman"/>
      <w:sz w:val="22"/>
      <w:szCs w:val="22"/>
    </w:rPr>
  </w:style>
  <w:style w:type="character" w:customStyle="1" w:styleId="FontStyle13">
    <w:name w:val="Font Style13"/>
    <w:basedOn w:val="Fontdeparagrafimplicit"/>
    <w:uiPriority w:val="99"/>
    <w:rsid w:val="00C372CE"/>
    <w:rPr>
      <w:rFonts w:ascii="Times New Roman" w:hAnsi="Times New Roman" w:cs="Times New Roman"/>
      <w:b/>
      <w:bCs/>
      <w:i/>
      <w:iCs/>
      <w:spacing w:val="-10"/>
      <w:sz w:val="12"/>
      <w:szCs w:val="12"/>
    </w:rPr>
  </w:style>
  <w:style w:type="character" w:customStyle="1" w:styleId="Bodytext3">
    <w:name w:val="Body text (3)_"/>
    <w:basedOn w:val="Fontdeparagrafimplicit"/>
    <w:link w:val="Bodytext30"/>
    <w:rsid w:val="00AD1AC8"/>
    <w:rPr>
      <w:rFonts w:ascii="Times New Roman" w:eastAsia="Times New Roman" w:hAnsi="Times New Roman" w:cs="Times New Roman"/>
      <w:sz w:val="21"/>
      <w:szCs w:val="21"/>
      <w:shd w:val="clear" w:color="auto" w:fill="FFFFFF"/>
    </w:rPr>
  </w:style>
  <w:style w:type="paragraph" w:customStyle="1" w:styleId="Bodytext30">
    <w:name w:val="Body text (3)"/>
    <w:basedOn w:val="Normal"/>
    <w:link w:val="Bodytext3"/>
    <w:rsid w:val="00AD1AC8"/>
    <w:pPr>
      <w:shd w:val="clear" w:color="auto" w:fill="FFFFFF"/>
      <w:spacing w:before="240" w:after="600" w:line="295" w:lineRule="exact"/>
      <w:ind w:hanging="1080"/>
      <w:jc w:val="center"/>
    </w:pPr>
    <w:rPr>
      <w:rFonts w:ascii="Times New Roman" w:eastAsia="Times New Roman" w:hAnsi="Times New Roman" w:cs="Times New Roman"/>
      <w:sz w:val="21"/>
      <w:szCs w:val="21"/>
    </w:rPr>
  </w:style>
  <w:style w:type="character" w:customStyle="1" w:styleId="Bodytext">
    <w:name w:val="Body text_"/>
    <w:basedOn w:val="Fontdeparagrafimplicit"/>
    <w:link w:val="Corptext1"/>
    <w:rsid w:val="004259FB"/>
    <w:rPr>
      <w:rFonts w:ascii="Times New Roman" w:eastAsia="Times New Roman" w:hAnsi="Times New Roman" w:cs="Times New Roman"/>
      <w:sz w:val="23"/>
      <w:szCs w:val="23"/>
      <w:shd w:val="clear" w:color="auto" w:fill="FFFFFF"/>
    </w:rPr>
  </w:style>
  <w:style w:type="paragraph" w:customStyle="1" w:styleId="Corptext1">
    <w:name w:val="Corp text1"/>
    <w:basedOn w:val="Normal"/>
    <w:link w:val="Bodytext"/>
    <w:rsid w:val="004259FB"/>
    <w:pPr>
      <w:shd w:val="clear" w:color="auto" w:fill="FFFFFF"/>
      <w:spacing w:after="0" w:line="317" w:lineRule="exact"/>
      <w:ind w:hanging="1080"/>
      <w:jc w:val="both"/>
    </w:pPr>
    <w:rPr>
      <w:rFonts w:ascii="Times New Roman" w:eastAsia="Times New Roman" w:hAnsi="Times New Roman" w:cs="Times New Roman"/>
      <w:sz w:val="23"/>
      <w:szCs w:val="23"/>
    </w:rPr>
  </w:style>
  <w:style w:type="character" w:customStyle="1" w:styleId="FontStyle28">
    <w:name w:val="Font Style28"/>
    <w:basedOn w:val="Fontdeparagrafimplicit"/>
    <w:uiPriority w:val="99"/>
    <w:rsid w:val="007966FC"/>
    <w:rPr>
      <w:rFonts w:ascii="Garamond" w:hAnsi="Garamond" w:cs="Garamond"/>
      <w:b/>
      <w:bCs/>
      <w:sz w:val="18"/>
      <w:szCs w:val="18"/>
    </w:rPr>
  </w:style>
  <w:style w:type="character" w:customStyle="1" w:styleId="FontStyle18">
    <w:name w:val="Font Style18"/>
    <w:basedOn w:val="Fontdeparagrafimplicit"/>
    <w:uiPriority w:val="99"/>
    <w:rsid w:val="003E21DB"/>
    <w:rPr>
      <w:rFonts w:ascii="Garamond" w:hAnsi="Garamond" w:cs="Garamond"/>
      <w:sz w:val="22"/>
      <w:szCs w:val="22"/>
    </w:rPr>
  </w:style>
  <w:style w:type="character" w:styleId="Hyperlink">
    <w:name w:val="Hyperlink"/>
    <w:rsid w:val="00590840"/>
    <w:rPr>
      <w:color w:val="0563C1"/>
      <w:u w:val="single"/>
    </w:rPr>
  </w:style>
  <w:style w:type="character" w:customStyle="1" w:styleId="spar">
    <w:name w:val="s_par"/>
    <w:basedOn w:val="Fontdeparagrafimplicit"/>
    <w:rsid w:val="00241672"/>
  </w:style>
  <w:style w:type="paragraph" w:styleId="Corptext">
    <w:name w:val="Body Text"/>
    <w:basedOn w:val="Normal"/>
    <w:link w:val="CorptextCaracter"/>
    <w:uiPriority w:val="99"/>
    <w:unhideWhenUsed/>
    <w:rsid w:val="003F17B3"/>
    <w:pPr>
      <w:spacing w:after="120"/>
    </w:pPr>
  </w:style>
  <w:style w:type="character" w:customStyle="1" w:styleId="CorptextCaracter">
    <w:name w:val="Corp text Caracter"/>
    <w:basedOn w:val="Fontdeparagrafimplicit"/>
    <w:link w:val="Corptext"/>
    <w:uiPriority w:val="99"/>
    <w:rsid w:val="003F17B3"/>
  </w:style>
  <w:style w:type="character" w:customStyle="1" w:styleId="Titlu1Caracter">
    <w:name w:val="Titlu 1 Caracter"/>
    <w:basedOn w:val="Fontdeparagrafimplicit"/>
    <w:link w:val="Titlu1"/>
    <w:uiPriority w:val="9"/>
    <w:rsid w:val="003F17B3"/>
    <w:rPr>
      <w:rFonts w:ascii="Calibri" w:eastAsia="Calibri" w:hAnsi="Calibri" w:cs="Calibri"/>
      <w:b/>
      <w:color w:val="000000"/>
      <w:kern w:val="2"/>
      <w:sz w:val="24"/>
      <w:szCs w:val="24"/>
      <w:lang w:eastAsia="ro-RO"/>
      <w14:ligatures w14:val="standardContextual"/>
    </w:rPr>
  </w:style>
  <w:style w:type="character" w:customStyle="1" w:styleId="Bodytext2">
    <w:name w:val="Body text (2)_"/>
    <w:basedOn w:val="Fontdeparagrafimplicit"/>
    <w:link w:val="Bodytext20"/>
    <w:uiPriority w:val="99"/>
    <w:rsid w:val="00B27107"/>
    <w:rPr>
      <w:rFonts w:ascii="Times New Roman" w:hAnsi="Times New Roman" w:cs="Times New Roman"/>
      <w:sz w:val="23"/>
      <w:szCs w:val="23"/>
      <w:shd w:val="clear" w:color="auto" w:fill="FFFFFF"/>
    </w:rPr>
  </w:style>
  <w:style w:type="paragraph" w:customStyle="1" w:styleId="Bodytext20">
    <w:name w:val="Body text (2)"/>
    <w:basedOn w:val="Normal"/>
    <w:link w:val="Bodytext2"/>
    <w:uiPriority w:val="99"/>
    <w:rsid w:val="00B27107"/>
    <w:pPr>
      <w:shd w:val="clear" w:color="auto" w:fill="FFFFFF"/>
      <w:spacing w:before="300" w:after="300" w:line="317" w:lineRule="exact"/>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572">
      <w:bodyDiv w:val="1"/>
      <w:marLeft w:val="0"/>
      <w:marRight w:val="0"/>
      <w:marTop w:val="0"/>
      <w:marBottom w:val="0"/>
      <w:divBdr>
        <w:top w:val="none" w:sz="0" w:space="0" w:color="auto"/>
        <w:left w:val="none" w:sz="0" w:space="0" w:color="auto"/>
        <w:bottom w:val="none" w:sz="0" w:space="0" w:color="auto"/>
        <w:right w:val="none" w:sz="0" w:space="0" w:color="auto"/>
      </w:divBdr>
    </w:div>
    <w:div w:id="670989187">
      <w:bodyDiv w:val="1"/>
      <w:marLeft w:val="0"/>
      <w:marRight w:val="0"/>
      <w:marTop w:val="0"/>
      <w:marBottom w:val="0"/>
      <w:divBdr>
        <w:top w:val="none" w:sz="0" w:space="0" w:color="auto"/>
        <w:left w:val="none" w:sz="0" w:space="0" w:color="auto"/>
        <w:bottom w:val="none" w:sz="0" w:space="0" w:color="auto"/>
        <w:right w:val="none" w:sz="0" w:space="0" w:color="auto"/>
      </w:divBdr>
    </w:div>
    <w:div w:id="702943963">
      <w:bodyDiv w:val="1"/>
      <w:marLeft w:val="0"/>
      <w:marRight w:val="0"/>
      <w:marTop w:val="0"/>
      <w:marBottom w:val="0"/>
      <w:divBdr>
        <w:top w:val="none" w:sz="0" w:space="0" w:color="auto"/>
        <w:left w:val="none" w:sz="0" w:space="0" w:color="auto"/>
        <w:bottom w:val="none" w:sz="0" w:space="0" w:color="auto"/>
        <w:right w:val="none" w:sz="0" w:space="0" w:color="auto"/>
      </w:divBdr>
    </w:div>
    <w:div w:id="1040977509">
      <w:bodyDiv w:val="1"/>
      <w:marLeft w:val="0"/>
      <w:marRight w:val="0"/>
      <w:marTop w:val="0"/>
      <w:marBottom w:val="0"/>
      <w:divBdr>
        <w:top w:val="none" w:sz="0" w:space="0" w:color="auto"/>
        <w:left w:val="none" w:sz="0" w:space="0" w:color="auto"/>
        <w:bottom w:val="none" w:sz="0" w:space="0" w:color="auto"/>
        <w:right w:val="none" w:sz="0" w:space="0" w:color="auto"/>
      </w:divBdr>
    </w:div>
    <w:div w:id="1074932908">
      <w:bodyDiv w:val="1"/>
      <w:marLeft w:val="0"/>
      <w:marRight w:val="0"/>
      <w:marTop w:val="0"/>
      <w:marBottom w:val="0"/>
      <w:divBdr>
        <w:top w:val="none" w:sz="0" w:space="0" w:color="auto"/>
        <w:left w:val="none" w:sz="0" w:space="0" w:color="auto"/>
        <w:bottom w:val="none" w:sz="0" w:space="0" w:color="auto"/>
        <w:right w:val="none" w:sz="0" w:space="0" w:color="auto"/>
      </w:divBdr>
    </w:div>
    <w:div w:id="1309045532">
      <w:bodyDiv w:val="1"/>
      <w:marLeft w:val="0"/>
      <w:marRight w:val="0"/>
      <w:marTop w:val="0"/>
      <w:marBottom w:val="0"/>
      <w:divBdr>
        <w:top w:val="none" w:sz="0" w:space="0" w:color="auto"/>
        <w:left w:val="none" w:sz="0" w:space="0" w:color="auto"/>
        <w:bottom w:val="none" w:sz="0" w:space="0" w:color="auto"/>
        <w:right w:val="none" w:sz="0" w:space="0" w:color="auto"/>
      </w:divBdr>
    </w:div>
    <w:div w:id="1514370023">
      <w:bodyDiv w:val="1"/>
      <w:marLeft w:val="0"/>
      <w:marRight w:val="0"/>
      <w:marTop w:val="0"/>
      <w:marBottom w:val="0"/>
      <w:divBdr>
        <w:top w:val="none" w:sz="0" w:space="0" w:color="auto"/>
        <w:left w:val="none" w:sz="0" w:space="0" w:color="auto"/>
        <w:bottom w:val="none" w:sz="0" w:space="0" w:color="auto"/>
        <w:right w:val="none" w:sz="0" w:space="0" w:color="auto"/>
      </w:divBdr>
    </w:div>
    <w:div w:id="1538927806">
      <w:bodyDiv w:val="1"/>
      <w:marLeft w:val="0"/>
      <w:marRight w:val="0"/>
      <w:marTop w:val="0"/>
      <w:marBottom w:val="0"/>
      <w:divBdr>
        <w:top w:val="none" w:sz="0" w:space="0" w:color="auto"/>
        <w:left w:val="none" w:sz="0" w:space="0" w:color="auto"/>
        <w:bottom w:val="none" w:sz="0" w:space="0" w:color="auto"/>
        <w:right w:val="none" w:sz="0" w:space="0" w:color="auto"/>
      </w:divBdr>
    </w:div>
    <w:div w:id="1627159755">
      <w:bodyDiv w:val="1"/>
      <w:marLeft w:val="0"/>
      <w:marRight w:val="0"/>
      <w:marTop w:val="0"/>
      <w:marBottom w:val="0"/>
      <w:divBdr>
        <w:top w:val="none" w:sz="0" w:space="0" w:color="auto"/>
        <w:left w:val="none" w:sz="0" w:space="0" w:color="auto"/>
        <w:bottom w:val="none" w:sz="0" w:space="0" w:color="auto"/>
        <w:right w:val="none" w:sz="0" w:space="0" w:color="auto"/>
      </w:divBdr>
    </w:div>
    <w:div w:id="1808889967">
      <w:bodyDiv w:val="1"/>
      <w:marLeft w:val="0"/>
      <w:marRight w:val="0"/>
      <w:marTop w:val="0"/>
      <w:marBottom w:val="0"/>
      <w:divBdr>
        <w:top w:val="none" w:sz="0" w:space="0" w:color="auto"/>
        <w:left w:val="none" w:sz="0" w:space="0" w:color="auto"/>
        <w:bottom w:val="none" w:sz="0" w:space="0" w:color="auto"/>
        <w:right w:val="none" w:sz="0" w:space="0" w:color="auto"/>
      </w:divBdr>
    </w:div>
    <w:div w:id="1842311111">
      <w:bodyDiv w:val="1"/>
      <w:marLeft w:val="0"/>
      <w:marRight w:val="0"/>
      <w:marTop w:val="0"/>
      <w:marBottom w:val="0"/>
      <w:divBdr>
        <w:top w:val="none" w:sz="0" w:space="0" w:color="auto"/>
        <w:left w:val="none" w:sz="0" w:space="0" w:color="auto"/>
        <w:bottom w:val="none" w:sz="0" w:space="0" w:color="auto"/>
        <w:right w:val="none" w:sz="0" w:space="0" w:color="auto"/>
      </w:divBdr>
    </w:div>
    <w:div w:id="2116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794C-507C-4C2D-85EC-7DAAC9A7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2991</Words>
  <Characters>17349</Characters>
  <Application>Microsoft Office Word</Application>
  <DocSecurity>0</DocSecurity>
  <Lines>144</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2</cp:revision>
  <cp:lastPrinted>2026-06-30T07:51:00Z</cp:lastPrinted>
  <dcterms:created xsi:type="dcterms:W3CDTF">2026-06-30T08:26:00Z</dcterms:created>
  <dcterms:modified xsi:type="dcterms:W3CDTF">2026-06-30T08:26:00Z</dcterms:modified>
</cp:coreProperties>
</file>